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3"/>
        <w:tblW w:w="10100" w:type="dxa"/>
        <w:tblLook w:val="0000" w:firstRow="0" w:lastRow="0" w:firstColumn="0" w:lastColumn="0" w:noHBand="0" w:noVBand="0"/>
      </w:tblPr>
      <w:tblGrid>
        <w:gridCol w:w="4395"/>
        <w:gridCol w:w="992"/>
        <w:gridCol w:w="4713"/>
      </w:tblGrid>
      <w:tr w:rsidR="0024580D" w:rsidRPr="000D0F02" w:rsidTr="00C43F4D">
        <w:trPr>
          <w:trHeight w:val="1969"/>
        </w:trPr>
        <w:tc>
          <w:tcPr>
            <w:tcW w:w="4395" w:type="dxa"/>
            <w:tcBorders>
              <w:bottom w:val="double" w:sz="2" w:space="0" w:color="000000"/>
            </w:tcBorders>
          </w:tcPr>
          <w:p w:rsidR="0024580D" w:rsidRPr="00A45CAB" w:rsidRDefault="0024580D" w:rsidP="000E28A8">
            <w:pPr>
              <w:spacing w:after="0" w:line="240" w:lineRule="auto"/>
              <w:jc w:val="center"/>
              <w:rPr>
                <w:rFonts w:ascii="TimBashk" w:hAnsi="TimBashk"/>
                <w:color w:val="000000"/>
              </w:rPr>
            </w:pPr>
            <w:r>
              <w:br w:type="page"/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5A6E8" wp14:editId="4E010166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138430</wp:posOffset>
                  </wp:positionV>
                  <wp:extent cx="702310" cy="8763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CAB">
              <w:rPr>
                <w:rFonts w:ascii="TimBashk" w:hAnsi="TimBashk"/>
                <w:color w:val="000000"/>
              </w:rPr>
              <w:t>БАШКОРТОСТАН  РЕСПУБЛИКА</w:t>
            </w:r>
            <w:proofErr w:type="gramStart"/>
            <w:r w:rsidRPr="00A45CAB">
              <w:rPr>
                <w:color w:val="000000"/>
                <w:lang w:val="en-US"/>
              </w:rPr>
              <w:t>h</w:t>
            </w:r>
            <w:proofErr w:type="gramEnd"/>
            <w:r w:rsidRPr="00A45CAB">
              <w:rPr>
                <w:rFonts w:ascii="TimBashk" w:hAnsi="TimBashk"/>
                <w:color w:val="000000"/>
              </w:rPr>
              <w:t>Ы БАЙМАК  РАЙОНЫ</w:t>
            </w:r>
          </w:p>
          <w:p w:rsidR="0024580D" w:rsidRPr="00A45CAB" w:rsidRDefault="0024580D" w:rsidP="000E28A8">
            <w:pPr>
              <w:pStyle w:val="ae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МУНИЦИПАЛЬ   РАЙОНЫНЫН</w:t>
            </w:r>
          </w:p>
          <w:p w:rsidR="0024580D" w:rsidRPr="00A45CAB" w:rsidRDefault="0024580D" w:rsidP="000E28A8">
            <w:pPr>
              <w:pStyle w:val="ae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ТАТЛЫБАЙ   АУЫЛ   СОВЕТЫ</w:t>
            </w:r>
          </w:p>
          <w:p w:rsidR="0024580D" w:rsidRPr="00A45CAB" w:rsidRDefault="0024580D" w:rsidP="000E28A8">
            <w:pPr>
              <w:pStyle w:val="ae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АУЫЛ   БИ</w:t>
            </w:r>
            <w:proofErr w:type="gramStart"/>
            <w:r w:rsidRPr="00A45CAB">
              <w:rPr>
                <w:rFonts w:ascii="TimBashk" w:hAnsi="TimBashk"/>
                <w:b w:val="0"/>
                <w:sz w:val="22"/>
              </w:rPr>
              <w:t>Л»</w:t>
            </w:r>
            <w:proofErr w:type="gramEnd"/>
            <w:r w:rsidRPr="00A45CAB">
              <w:rPr>
                <w:rFonts w:ascii="TimBashk" w:hAnsi="TimBashk"/>
                <w:b w:val="0"/>
                <w:sz w:val="22"/>
              </w:rPr>
              <w:t>М»</w:t>
            </w:r>
            <w:r w:rsidRPr="00A45CAB">
              <w:rPr>
                <w:b w:val="0"/>
                <w:sz w:val="22"/>
                <w:lang w:val="en-US"/>
              </w:rPr>
              <w:t>h</w:t>
            </w:r>
            <w:r w:rsidRPr="00A45CAB">
              <w:rPr>
                <w:rFonts w:ascii="TimBashk" w:hAnsi="TimBashk"/>
                <w:b w:val="0"/>
                <w:sz w:val="22"/>
              </w:rPr>
              <w:t>Е</w:t>
            </w:r>
          </w:p>
          <w:p w:rsidR="0024580D" w:rsidRPr="00A45CAB" w:rsidRDefault="0024580D" w:rsidP="000E28A8">
            <w:pPr>
              <w:pStyle w:val="ae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СОВЕТЫ</w:t>
            </w:r>
          </w:p>
          <w:p w:rsidR="0024580D" w:rsidRPr="000D0F02" w:rsidRDefault="0024580D" w:rsidP="000E28A8">
            <w:pPr>
              <w:pStyle w:val="ae"/>
              <w:tabs>
                <w:tab w:val="left" w:pos="142"/>
              </w:tabs>
              <w:rPr>
                <w:sz w:val="22"/>
              </w:rPr>
            </w:pPr>
          </w:p>
          <w:p w:rsidR="0024580D" w:rsidRPr="004323FF" w:rsidRDefault="0024580D" w:rsidP="000E28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8A24D3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453656 </w:t>
            </w: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  </w:t>
            </w: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24580D" w:rsidRPr="004323FF" w:rsidRDefault="0024580D" w:rsidP="000E28A8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, </w:t>
            </w:r>
            <w:r w:rsidRPr="008A24D3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48А</w:t>
            </w:r>
          </w:p>
          <w:p w:rsidR="0024580D" w:rsidRPr="000D0F02" w:rsidRDefault="0024580D" w:rsidP="000E28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8A24D3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8A2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(34751) 4-45-25, 4-45-38</w:t>
            </w:r>
            <w:r w:rsidRPr="004323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24580D" w:rsidRPr="000D0F02" w:rsidRDefault="0024580D" w:rsidP="000E28A8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lang w:val="be-BY"/>
              </w:rPr>
            </w:pPr>
            <w:bookmarkStart w:id="0" w:name="_GoBack"/>
            <w:bookmarkEnd w:id="0"/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24580D" w:rsidRPr="00A45CAB" w:rsidRDefault="0024580D" w:rsidP="000E28A8">
            <w:pPr>
              <w:pStyle w:val="ae"/>
              <w:tabs>
                <w:tab w:val="left" w:pos="34"/>
              </w:tabs>
              <w:ind w:left="119" w:hanging="85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СОВЕТ</w:t>
            </w:r>
          </w:p>
          <w:p w:rsidR="0024580D" w:rsidRPr="00A45CAB" w:rsidRDefault="0024580D" w:rsidP="000E28A8">
            <w:pPr>
              <w:pStyle w:val="ae"/>
              <w:tabs>
                <w:tab w:val="left" w:pos="142"/>
              </w:tabs>
              <w:ind w:left="119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СЕЛЬСКОГО  ПОСЕЛЕНИЯ ТАТЛЫБАЕВСКИЙ   СЕЛЬСОВЕТ МУНИЦИПАЛЬНОГО   РАЙОНА БАЙМАКСКИЙ  РАЙОН РЕСПУБЛИКИ БАШКОРТОСТАН</w:t>
            </w:r>
          </w:p>
          <w:p w:rsidR="0024580D" w:rsidRPr="000D0F02" w:rsidRDefault="0024580D" w:rsidP="000E28A8">
            <w:pPr>
              <w:pStyle w:val="ae"/>
              <w:tabs>
                <w:tab w:val="left" w:pos="142"/>
                <w:tab w:val="left" w:pos="4166"/>
              </w:tabs>
              <w:ind w:left="233"/>
              <w:rPr>
                <w:sz w:val="18"/>
                <w:szCs w:val="18"/>
              </w:rPr>
            </w:pPr>
          </w:p>
          <w:p w:rsidR="0024580D" w:rsidRPr="004A2233" w:rsidRDefault="0024580D" w:rsidP="000E28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A2233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24580D" w:rsidRPr="004A2233" w:rsidRDefault="0024580D" w:rsidP="000E28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A2233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24580D" w:rsidRPr="000D0F02" w:rsidRDefault="0024580D" w:rsidP="000E28A8">
            <w:pPr>
              <w:tabs>
                <w:tab w:val="left" w:pos="142"/>
              </w:tabs>
              <w:spacing w:after="0" w:line="240" w:lineRule="auto"/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A2233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A2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24580D" w:rsidRPr="00A45CAB" w:rsidRDefault="0024580D" w:rsidP="0024580D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24580D" w:rsidRPr="00110704" w:rsidRDefault="0024580D" w:rsidP="00456C55">
      <w:pPr>
        <w:pStyle w:val="3"/>
        <w:spacing w:after="0"/>
        <w:ind w:right="-142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>
        <w:rPr>
          <w:bCs/>
          <w:color w:val="000000"/>
          <w:sz w:val="22"/>
          <w:szCs w:val="28"/>
        </w:rPr>
        <w:t>1</w:t>
      </w:r>
      <w:r w:rsidR="00456C55">
        <w:rPr>
          <w:bCs/>
          <w:color w:val="000000"/>
          <w:sz w:val="22"/>
          <w:szCs w:val="28"/>
        </w:rPr>
        <w:t>8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456C55">
        <w:rPr>
          <w:bCs/>
          <w:color w:val="000000"/>
          <w:sz w:val="22"/>
          <w:szCs w:val="28"/>
        </w:rPr>
        <w:t xml:space="preserve">февраль  </w:t>
      </w:r>
      <w:r w:rsidRPr="00110704">
        <w:rPr>
          <w:bCs/>
          <w:color w:val="000000"/>
          <w:sz w:val="22"/>
          <w:szCs w:val="28"/>
        </w:rPr>
        <w:t>2016й.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№3</w:t>
      </w:r>
      <w:r w:rsidR="00456C55">
        <w:rPr>
          <w:bCs/>
          <w:color w:val="000000"/>
          <w:sz w:val="28"/>
          <w:szCs w:val="28"/>
        </w:rPr>
        <w:t>2</w:t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>
        <w:rPr>
          <w:bCs/>
          <w:color w:val="000000"/>
          <w:sz w:val="22"/>
          <w:szCs w:val="28"/>
        </w:rPr>
        <w:t>1</w:t>
      </w:r>
      <w:r w:rsidR="00456C55">
        <w:rPr>
          <w:bCs/>
          <w:color w:val="000000"/>
          <w:sz w:val="22"/>
          <w:szCs w:val="28"/>
        </w:rPr>
        <w:t>8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456C55">
        <w:rPr>
          <w:bCs/>
          <w:color w:val="000000"/>
          <w:sz w:val="22"/>
          <w:szCs w:val="28"/>
        </w:rPr>
        <w:t xml:space="preserve">февраль </w:t>
      </w:r>
      <w:r w:rsidRPr="00110704">
        <w:rPr>
          <w:bCs/>
          <w:color w:val="000000"/>
          <w:sz w:val="22"/>
          <w:szCs w:val="28"/>
        </w:rPr>
        <w:t>2016г.</w:t>
      </w:r>
    </w:p>
    <w:p w:rsidR="0024580D" w:rsidRPr="00077847" w:rsidRDefault="0024580D" w:rsidP="0024580D">
      <w:pPr>
        <w:jc w:val="center"/>
        <w:rPr>
          <w:b/>
          <w:sz w:val="28"/>
          <w:szCs w:val="28"/>
        </w:rPr>
      </w:pPr>
    </w:p>
    <w:p w:rsidR="00456C55" w:rsidRDefault="0024580D" w:rsidP="0024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0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580D">
        <w:rPr>
          <w:rFonts w:ascii="Times New Roman" w:hAnsi="Times New Roman" w:cs="Times New Roman"/>
          <w:b/>
          <w:sz w:val="28"/>
          <w:szCs w:val="28"/>
        </w:rPr>
        <w:t xml:space="preserve"> публичных слушаниях </w:t>
      </w:r>
    </w:p>
    <w:p w:rsidR="00456C55" w:rsidRDefault="0024580D" w:rsidP="0024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0D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Татлыбаевский сельсовет </w:t>
      </w:r>
    </w:p>
    <w:p w:rsidR="0024580D" w:rsidRDefault="0024580D" w:rsidP="0024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4580D" w:rsidRPr="0024580D" w:rsidRDefault="0024580D" w:rsidP="0024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b/>
          <w:sz w:val="28"/>
          <w:szCs w:val="28"/>
        </w:rPr>
        <w:t>Баймакский район Республики Башкортостан</w:t>
      </w:r>
    </w:p>
    <w:p w:rsidR="0024580D" w:rsidRPr="0024580D" w:rsidRDefault="0024580D" w:rsidP="0024580D">
      <w:pPr>
        <w:rPr>
          <w:rFonts w:ascii="Times New Roman" w:hAnsi="Times New Roman" w:cs="Times New Roman"/>
          <w:sz w:val="28"/>
          <w:szCs w:val="28"/>
        </w:rPr>
      </w:pPr>
    </w:p>
    <w:p w:rsidR="0024580D" w:rsidRPr="0024580D" w:rsidRDefault="0024580D" w:rsidP="00245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>На основании пункта 4 ст.28 Федерального Закона от 06.10.2003г. № 131-ФЗ «Об общих принципах организации местного самоуправления в Российской Федерации» и ст.10 Устава сельского поселения Татлыбаевский сельсовет  муниципального района Баймакский район Республики Башкортостан, Совет сельского поселения Татлыбаевский сельсовет решил:</w:t>
      </w:r>
    </w:p>
    <w:p w:rsidR="0024580D" w:rsidRDefault="0024580D" w:rsidP="0024580D">
      <w:pPr>
        <w:pStyle w:val="af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>Утвердить Положение о публичных слушаниях в сельском поселении Татлыбаевский сельсовет  муниципального района Баймакский район Республики Башкортостан (прилагается).</w:t>
      </w:r>
    </w:p>
    <w:p w:rsidR="0024580D" w:rsidRDefault="0024580D" w:rsidP="0024580D">
      <w:pPr>
        <w:pStyle w:val="af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>Положени</w:t>
      </w:r>
      <w:r w:rsidRPr="0024580D">
        <w:rPr>
          <w:rFonts w:ascii="Times New Roman" w:hAnsi="Times New Roman" w:cs="Times New Roman"/>
          <w:sz w:val="28"/>
          <w:szCs w:val="28"/>
        </w:rPr>
        <w:t>е</w:t>
      </w:r>
      <w:r w:rsidRPr="0024580D">
        <w:rPr>
          <w:rFonts w:ascii="Times New Roman" w:hAnsi="Times New Roman" w:cs="Times New Roman"/>
          <w:sz w:val="28"/>
          <w:szCs w:val="28"/>
        </w:rPr>
        <w:t xml:space="preserve"> «О публичных слушаниях в сельском поселении Татлыбаевский сельсовет муниципального района Баймакский район Республики Башкортостан»</w:t>
      </w:r>
      <w:r w:rsidRPr="0024580D">
        <w:rPr>
          <w:rFonts w:ascii="Times New Roman" w:hAnsi="Times New Roman" w:cs="Times New Roman"/>
          <w:sz w:val="28"/>
          <w:szCs w:val="28"/>
        </w:rPr>
        <w:t>, утвержденн</w:t>
      </w:r>
      <w:r w:rsidR="00456C55">
        <w:rPr>
          <w:rFonts w:ascii="Times New Roman" w:hAnsi="Times New Roman" w:cs="Times New Roman"/>
          <w:sz w:val="28"/>
          <w:szCs w:val="28"/>
        </w:rPr>
        <w:t>ое</w:t>
      </w:r>
      <w:r w:rsidRPr="0024580D">
        <w:rPr>
          <w:rFonts w:ascii="Times New Roman" w:hAnsi="Times New Roman" w:cs="Times New Roman"/>
          <w:sz w:val="28"/>
          <w:szCs w:val="28"/>
        </w:rPr>
        <w:t xml:space="preserve"> решением Совета СП Татлыбаевский сельсовет №44 от 26.08.2008г. считать утратившим силу.</w:t>
      </w:r>
    </w:p>
    <w:p w:rsidR="0024580D" w:rsidRDefault="0024580D" w:rsidP="0024580D">
      <w:pPr>
        <w:pStyle w:val="af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решения возложить на председателя </w:t>
      </w:r>
      <w:r w:rsidRPr="0024580D">
        <w:rPr>
          <w:rFonts w:ascii="Times New Roman" w:hAnsi="Times New Roman" w:cs="Times New Roman"/>
          <w:sz w:val="28"/>
          <w:szCs w:val="28"/>
        </w:rPr>
        <w:t xml:space="preserve">Постоянной комиссии по бюджету, налогам, вопросам муниципальной собственности Совета сельского поселения Татлыбаевский сельсовет муниципального района Баймакский район Республики Башкортостан </w:t>
      </w:r>
      <w:proofErr w:type="spellStart"/>
      <w:r w:rsidRPr="0024580D">
        <w:rPr>
          <w:rFonts w:ascii="Times New Roman" w:hAnsi="Times New Roman" w:cs="Times New Roman"/>
          <w:sz w:val="28"/>
          <w:szCs w:val="28"/>
        </w:rPr>
        <w:t>Ибагишева</w:t>
      </w:r>
      <w:proofErr w:type="spellEnd"/>
      <w:r w:rsidRPr="0024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0D">
        <w:rPr>
          <w:rFonts w:ascii="Times New Roman" w:hAnsi="Times New Roman" w:cs="Times New Roman"/>
          <w:sz w:val="28"/>
          <w:szCs w:val="28"/>
        </w:rPr>
        <w:t>Биктимира</w:t>
      </w:r>
      <w:proofErr w:type="spellEnd"/>
      <w:r w:rsidRPr="0024580D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Pr="0024580D">
        <w:rPr>
          <w:rFonts w:ascii="Times New Roman" w:hAnsi="Times New Roman" w:cs="Times New Roman"/>
          <w:sz w:val="28"/>
          <w:szCs w:val="28"/>
        </w:rPr>
        <w:t>.</w:t>
      </w:r>
    </w:p>
    <w:p w:rsidR="0024580D" w:rsidRPr="0024580D" w:rsidRDefault="0024580D" w:rsidP="0024580D">
      <w:pPr>
        <w:pStyle w:val="af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0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0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80D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24580D">
        <w:rPr>
          <w:rFonts w:ascii="Times New Roman" w:hAnsi="Times New Roman" w:cs="Times New Roman"/>
          <w:sz w:val="28"/>
          <w:szCs w:val="28"/>
        </w:rPr>
        <w:t>на информационных стендах в здании Администрации СП Татлыбаевский сельсовет и на официальном сайте.</w:t>
      </w:r>
    </w:p>
    <w:p w:rsidR="0024580D" w:rsidRPr="0024580D" w:rsidRDefault="0024580D" w:rsidP="0024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0D" w:rsidRPr="004A2233" w:rsidRDefault="0024580D" w:rsidP="0024580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 w:rsidRPr="004A2233">
        <w:rPr>
          <w:rFonts w:ascii="Times New Roman" w:hAnsi="Times New Roman" w:cs="Times New Roman"/>
          <w:bCs/>
          <w:iCs/>
          <w:color w:val="000000"/>
          <w:sz w:val="28"/>
        </w:rPr>
        <w:t xml:space="preserve">Глава сельского поселения </w:t>
      </w:r>
      <w:r w:rsidRPr="004A2233">
        <w:rPr>
          <w:rFonts w:ascii="Times New Roman" w:hAnsi="Times New Roman" w:cs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 w:cs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 w:cs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 w:cs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 w:cs="Times New Roman"/>
          <w:bCs/>
          <w:iCs/>
          <w:color w:val="000000"/>
          <w:sz w:val="28"/>
        </w:rPr>
        <w:tab/>
      </w:r>
      <w:proofErr w:type="spellStart"/>
      <w:r w:rsidRPr="004A2233">
        <w:rPr>
          <w:rFonts w:ascii="Times New Roman" w:hAnsi="Times New Roman" w:cs="Times New Roman"/>
          <w:bCs/>
          <w:iCs/>
          <w:color w:val="000000"/>
          <w:sz w:val="28"/>
        </w:rPr>
        <w:t>Р.А.Идрисов</w:t>
      </w:r>
      <w:proofErr w:type="spellEnd"/>
    </w:p>
    <w:p w:rsidR="0024580D" w:rsidRDefault="002458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6C55" w:rsidRPr="00456C55" w:rsidRDefault="00456C55" w:rsidP="00456C5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56C5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УТВЕРЖДЕН </w:t>
      </w:r>
    </w:p>
    <w:p w:rsidR="00456C55" w:rsidRPr="00456C55" w:rsidRDefault="00456C55" w:rsidP="00456C5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56C5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Решением  Совета </w:t>
      </w:r>
    </w:p>
    <w:p w:rsidR="00456C55" w:rsidRPr="00456C55" w:rsidRDefault="00456C55" w:rsidP="00456C5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56C5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СП Татлыбаевский сельсовет </w:t>
      </w:r>
    </w:p>
    <w:p w:rsidR="00456C55" w:rsidRPr="00456C55" w:rsidRDefault="00456C55" w:rsidP="00456C5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56C5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МР Баймакский район </w:t>
      </w:r>
    </w:p>
    <w:p w:rsidR="00456C55" w:rsidRPr="00456C55" w:rsidRDefault="00456C55" w:rsidP="00456C5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56C5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Республики Башкортостан </w:t>
      </w:r>
    </w:p>
    <w:p w:rsidR="00456C55" w:rsidRPr="00456C55" w:rsidRDefault="00456C55" w:rsidP="00456C5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56C5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№32 от 18.02.2016г.</w:t>
      </w:r>
    </w:p>
    <w:p w:rsidR="00456C55" w:rsidRDefault="00456C55" w:rsidP="0024580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C55" w:rsidRDefault="002632A9" w:rsidP="008A24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456C55" w:rsidRPr="00C04523" w:rsidRDefault="002632A9" w:rsidP="008A24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ПУБЛИЧНЫХ СЛУШАНИЯХ В СЕЛЬСКОМ ПОСЕЛЕНИИ </w:t>
      </w:r>
      <w:r w:rsidR="002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5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АТЛЫБАЕВСКИЙ СЕЛЬСОВЕТ МУНИЦИПАЛЬНОГО РАЙОНА БАЙМАКСКИЙ РАЙОН РЕСПУБЛИКИ БАШКОРТОСТАН </w:t>
      </w:r>
    </w:p>
    <w:p w:rsidR="002632A9" w:rsidRPr="00C04523" w:rsidRDefault="002632A9" w:rsidP="00DC0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A9" w:rsidRPr="008A24D3" w:rsidRDefault="002632A9" w:rsidP="00DC0A60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</w:t>
      </w:r>
      <w:r w:rsidR="00B169E8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разработано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B169E8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 законодательством Р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B169E8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B169E8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="00B169E8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ашкортостан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Уставом сельского поселения </w:t>
      </w:r>
      <w:r w:rsidR="0024580D"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Татлыбаевский</w:t>
      </w:r>
      <w:r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="00114232"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169E8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 П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 организации и проведения публичных слушаний в сельском поселении</w:t>
      </w:r>
      <w:r w:rsidR="00B169E8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80D"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Татлыбаевский </w:t>
      </w:r>
      <w:r w:rsidR="00B169E8"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Публичные слушания</w:t>
      </w:r>
      <w:r w:rsidR="00C04523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</w:t>
      </w:r>
      <w:r w:rsidR="00C04523" w:rsidRPr="008A24D3">
        <w:rPr>
          <w:rFonts w:ascii="Times New Roman" w:hAnsi="Times New Roman" w:cs="Times New Roman"/>
          <w:color w:val="000000" w:themeColor="text1"/>
          <w:sz w:val="28"/>
        </w:rPr>
        <w:t>для обсуждения проектов муниципальных правовых актов по вопросам местного значения с участием жителей муниципального образования.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слушании является свободным и добровольным.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Подготовка, проведение и определение результатов публичных слушаний осуществляются открыто и гласно.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Финансирование публичных слушаний осуществляется за счет средств бюджета сельского поселения.</w:t>
      </w:r>
    </w:p>
    <w:p w:rsidR="002632A9" w:rsidRDefault="002632A9" w:rsidP="008A24D3">
      <w:pPr>
        <w:shd w:val="clear" w:color="auto" w:fill="FFFFFF"/>
        <w:spacing w:before="100" w:beforeAutospacing="1"/>
        <w:ind w:firstLine="426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Цели и задачи организации публичных слушаний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Целью проведения публичных слушаний является: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реализации прав граждан, постоянно или преимущественно проживающих на территории сельского поселения, на непосредственное участие в осуществлении местного самоуправления.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Задачами публичного слушания являются: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обсуждение и выяснение мнений населения по проектам</w:t>
      </w:r>
      <w:r w:rsidR="00C04523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 органов местного самоуправления сельского поселения и вопросам, выносимым на публичные слушания;</w:t>
      </w:r>
    </w:p>
    <w:p w:rsidR="008153A2" w:rsidRPr="008A24D3" w:rsidRDefault="00114232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предложений и рекомендаций со стороны населения по </w:t>
      </w:r>
      <w:proofErr w:type="gramStart"/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вопросам</w:t>
      </w:r>
      <w:proofErr w:type="gramEnd"/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выносимым на публичные слушания.</w:t>
      </w:r>
    </w:p>
    <w:p w:rsidR="002632A9" w:rsidRDefault="002632A9" w:rsidP="008A24D3">
      <w:pPr>
        <w:shd w:val="clear" w:color="auto" w:fill="FFFFFF"/>
        <w:spacing w:before="100" w:beforeAutospacing="1"/>
        <w:ind w:firstLine="426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Проекты муниципальных правовых актов и вопросы, подлежащие вынесению на публичные слушания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На публичные слушания выносятся: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проекты Устава сельского поселения, а также проекты муниципального правового акта о внесении изменений и дополнений в Устав сельского поселения;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 местного бюджета и отчет о его исполнении;</w:t>
      </w:r>
    </w:p>
    <w:p w:rsidR="002632A9" w:rsidRPr="008A24D3" w:rsidRDefault="00FA38EE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планов и программ развития сельского поселения, в том числе проект генерального плана и проект внесения в него изменений</w:t>
      </w:r>
      <w:r w:rsidR="00114232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дополнений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проекты правил землепользования и застройки;</w:t>
      </w:r>
    </w:p>
    <w:p w:rsidR="00FA38EE" w:rsidRPr="008A24D3" w:rsidRDefault="00FA38EE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проекты планировки территорий</w:t>
      </w:r>
      <w:r w:rsidR="00114232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проекты межевания территорий;</w:t>
      </w:r>
    </w:p>
    <w:p w:rsidR="00FA38EE" w:rsidRPr="008A24D3" w:rsidRDefault="00FA38EE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проекты правил благоустройства территорий</w:t>
      </w:r>
    </w:p>
    <w:p w:rsidR="00FA38EE" w:rsidRPr="008A24D3" w:rsidRDefault="00FA38EE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вопросы предоставления разреш</w:t>
      </w:r>
      <w:r w:rsidR="00202476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ений на условно разрешенный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 использования земельных участков и объе</w:t>
      </w:r>
      <w:r w:rsidR="00114232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строительства;</w:t>
      </w:r>
    </w:p>
    <w:p w:rsidR="00FA38EE" w:rsidRPr="008A24D3" w:rsidRDefault="00FA38EE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вопросы отклонения от предельных параметров </w:t>
      </w:r>
      <w:r w:rsidR="00FC4D83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строительства.</w:t>
      </w:r>
    </w:p>
    <w:p w:rsidR="00FA38EE" w:rsidRPr="008A24D3" w:rsidRDefault="00FA38EE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B234ED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вопросы о пре</w:t>
      </w:r>
      <w:r w:rsidR="00B234ED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образовании сельского поселения;</w:t>
      </w:r>
    </w:p>
    <w:p w:rsidR="002632A9" w:rsidRPr="008A24D3" w:rsidRDefault="00B234ED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 в соответствии с федеральными законами.</w:t>
      </w:r>
    </w:p>
    <w:p w:rsidR="002632A9" w:rsidRPr="008A24D3" w:rsidRDefault="002632A9" w:rsidP="008A24D3">
      <w:pPr>
        <w:shd w:val="clear" w:color="auto" w:fill="FFFFFF"/>
        <w:spacing w:before="100" w:beforeAutospacing="1"/>
        <w:ind w:firstLine="426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Инициатива проведения публичных слушаний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114232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2632A9" w:rsidRPr="008A24D3" w:rsidRDefault="00114232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Обращение инициативной группы</w:t>
      </w:r>
      <w:r w:rsidR="00BC01EF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населения 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 направляется в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представительный орган С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ельского поселения.</w:t>
      </w:r>
    </w:p>
    <w:p w:rsidR="002632A9" w:rsidRPr="008A24D3" w:rsidRDefault="00884B03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Указанное обращение должно включать в себя: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обоснование необходимости проведения публичных слушаний;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предлагаемый состав участников публичных слушаний;</w:t>
      </w:r>
    </w:p>
    <w:p w:rsidR="00884B03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инициаторах проведения публичных слушаний</w:t>
      </w:r>
      <w:r w:rsidR="00BC01EF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32A9" w:rsidRPr="008A24D3" w:rsidRDefault="00884B03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обращению прилагаются подписи жителей в поддержку проведения публичных слушаний в количестве, составляющем один процент от числа избирателей, зарегистрированных на территории сельского поселения.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Обращение инициативной группы</w:t>
      </w:r>
      <w:r w:rsidR="00BC01EF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населения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 в </w:t>
      </w:r>
      <w:r w:rsidR="00884B03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представительный орган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должно рассматриваться в присутствии ее представителей на заседании </w:t>
      </w:r>
      <w:r w:rsidR="00884B03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представительного органа сельского поселения.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По результатам рассмотрения обращения </w:t>
      </w:r>
      <w:r w:rsidR="00884B03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представительный орган 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принимает решение о проведении публичных слушаний либо отказывает в их проведении.</w:t>
      </w:r>
    </w:p>
    <w:p w:rsidR="002632A9" w:rsidRPr="008A24D3" w:rsidRDefault="00884B03" w:rsidP="008A24D3">
      <w:pPr>
        <w:shd w:val="clear" w:color="auto" w:fill="FFFFFF"/>
        <w:spacing w:before="240"/>
        <w:ind w:firstLine="426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2632A9"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Порядок организации публичных слушаний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Публичные </w:t>
      </w:r>
      <w:proofErr w:type="gramStart"/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слушания</w:t>
      </w:r>
      <w:proofErr w:type="gramEnd"/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поселения-главой сельского поселения.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Решением о проведении публичных слушаний устанавливаются: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место, дата</w:t>
      </w:r>
      <w:r w:rsidR="00EB1787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время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сроки проведения публичных слушаний;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формулировка вопроса и (или) наименование проектов 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актов, выносимых на публичные слушания;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принятия предложений от заинтересованных лиц по вопросам публичных слушаний.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Решение о проведении публичных слушаний подлежит опубликованию</w:t>
      </w:r>
      <w:r w:rsidR="00202476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(обнародованию)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для официального опубликования муниципальных правовых актов, </w:t>
      </w:r>
      <w:r w:rsidR="00202476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 информации, и размещается на официальном сайте посел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02476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в сети 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02476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2476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чем за 30 дней до их проведения.</w:t>
      </w:r>
    </w:p>
    <w:p w:rsidR="008153A2" w:rsidRPr="008A24D3" w:rsidRDefault="00860045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</w:t>
      </w:r>
      <w:r w:rsidR="008153A2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Подготовку и проведение публичных слушаний осуществляет Комиссия по организации и проведению публич</w:t>
      </w:r>
      <w:r w:rsidR="00E82345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слушаний (далее - Комиссия).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2345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формируется постановлением Администрации СП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Татлыбаевский сельсовет.</w:t>
      </w:r>
      <w:r w:rsidR="008153A2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32A9" w:rsidRPr="008A24D3" w:rsidRDefault="002632A9" w:rsidP="008A24D3">
      <w:pPr>
        <w:shd w:val="clear" w:color="auto" w:fill="FFFFFF"/>
        <w:spacing w:before="24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3A2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подготовки к проведению публичных слушаний: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6.5.1. Оповещает жителей сельского поселения об инициаторе, вопросе, выносимом на слушания, порядке, месте, дате и времени проведения слушаний.</w:t>
      </w:r>
    </w:p>
    <w:p w:rsidR="00384731" w:rsidRPr="008A24D3" w:rsidRDefault="00384731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5.5.2. Обеспечивает возможность ознакомления со всеми материалами, представленными на публичные слушания.</w:t>
      </w:r>
    </w:p>
    <w:p w:rsidR="00384731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6.5.3. Запрашивает 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</w:t>
      </w:r>
      <w:r w:rsidR="00BC01EF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компетенции 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компетент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органов в письменном виде необходимую информацию, материалы и документы по вопросу, выносимому на слушания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6.5.4. Привлекает </w:t>
      </w:r>
      <w:r w:rsidR="00384731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экспертов и специалистов для выполнения консультационных и экспертных работ.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6.5.5. Принимает от жителей сельского </w:t>
      </w:r>
      <w:proofErr w:type="gramStart"/>
      <w:r w:rsidR="008A24D3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proofErr w:type="gramEnd"/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имеющиеся у них предложения и замечания по вопросу или проекту </w:t>
      </w:r>
      <w:r w:rsidR="00BC01EF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правового акта, выносимого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публичные слушания.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6.5.6. Анализирует и обобщает все представленные предложения жителей сельского поселения, заинтересованных органов и организаций и выносит их на слушания.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6.5.7. Составляет списки участников и выступающих не </w:t>
      </w:r>
      <w:proofErr w:type="gramStart"/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14 дней до проведения </w:t>
      </w:r>
      <w:r w:rsidR="000758E7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слушаний (лица, включенные в список выступающих на слушаниях, заблаговременно уведомляются об этом).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6.5.8. Обеспечивает  регистрацию участников слушаний, ведение протокола и оформление итоговых документов.</w:t>
      </w:r>
      <w:r w:rsidR="000758E7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 публичных слушаний подписывается</w:t>
      </w:r>
      <w:r w:rsidR="00BC01EF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председателем комиссии и </w:t>
      </w:r>
      <w:r w:rsidR="000758E7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 членами комиссии.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6.5.9. Готовит проекты решений, предлагаемых для рассмотрения на публичных слушаниях.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 Проекты муниципальных правовых актов</w:t>
      </w:r>
      <w:r w:rsidR="00BC01EF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5A84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иные вопросы  подлежащим вынесению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0758E7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слушания могут рассм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атриваться на собраниях сельского поселения по месту жительства, в трудовых коллективах, а также обсуждаться в средствах массовой информации.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6.7. Сроки обсуждения жителями сельского поселения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</w:t>
      </w:r>
      <w:r w:rsidR="000758E7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актов, выносимых на массовое обсуждение.</w:t>
      </w:r>
    </w:p>
    <w:p w:rsidR="002632A9" w:rsidRPr="008A24D3" w:rsidRDefault="002632A9" w:rsidP="008A24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6.9. 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(обнародования) муниципальных правовых актов.</w:t>
      </w:r>
    </w:p>
    <w:p w:rsidR="00DC0A60" w:rsidRPr="008A24D3" w:rsidRDefault="00DC0A60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7.10. В случае отсутствия явки жителей на обсуждаемом вопросе мнение жителей считается положительным.</w:t>
      </w:r>
    </w:p>
    <w:p w:rsidR="00DC0A60" w:rsidRPr="008A24D3" w:rsidRDefault="006F4E54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7.11. В течение 3-х рабочих</w:t>
      </w:r>
      <w:r w:rsidR="00DC0A60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дней с момента окончания публичных слушаний Комиссией осу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ществляется подготовка З</w:t>
      </w:r>
      <w:r w:rsidR="00DC0A60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аключения о результатах публичных слушаний.  </w:t>
      </w:r>
    </w:p>
    <w:p w:rsidR="006F4E54" w:rsidRPr="008A24D3" w:rsidRDefault="006F4E54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 результатах публичных слушаний подписывается председателем комиссии.</w:t>
      </w:r>
    </w:p>
    <w:p w:rsidR="00DC0A60" w:rsidRPr="008A24D3" w:rsidRDefault="00DC0A60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7.12. Заключение о результатах публичных слушаний должно содержать следующую информацию: </w:t>
      </w:r>
    </w:p>
    <w:p w:rsidR="00DC0A60" w:rsidRPr="008A24D3" w:rsidRDefault="00DC0A60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F4E54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="006F4E54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</w:t>
      </w:r>
      <w:r w:rsidR="006F4E54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</w:t>
      </w:r>
      <w:r w:rsid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 Татлыбаевский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 принявших участие в публичных слушаниях;  </w:t>
      </w:r>
    </w:p>
    <w:p w:rsidR="00DC0A60" w:rsidRPr="008A24D3" w:rsidRDefault="00DC0A60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F4E54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</w:t>
      </w:r>
      <w:r w:rsidR="006F4E54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времени 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мест</w:t>
      </w:r>
      <w:r w:rsidR="006F4E54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публичных слушаний;</w:t>
      </w:r>
    </w:p>
    <w:p w:rsidR="00DC0A60" w:rsidRPr="008A24D3" w:rsidRDefault="00DC0A60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инициаторе публичных слушаний;</w:t>
      </w:r>
    </w:p>
    <w:p w:rsidR="00DC0A60" w:rsidRPr="008A24D3" w:rsidRDefault="00DC0A60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вопросы,  вынесенные для обсуждения на публичные слушания;</w:t>
      </w:r>
    </w:p>
    <w:p w:rsidR="00DC0A60" w:rsidRPr="008A24D3" w:rsidRDefault="00DC0A60" w:rsidP="008A24D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рекомендации Комиссии по результатам публичных слушаний.</w:t>
      </w:r>
    </w:p>
    <w:p w:rsidR="002632A9" w:rsidRPr="008A24D3" w:rsidRDefault="002632A9" w:rsidP="008A24D3">
      <w:pPr>
        <w:spacing w:before="240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2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Итоги публичных слушаний</w:t>
      </w:r>
    </w:p>
    <w:p w:rsidR="002632A9" w:rsidRPr="008A24D3" w:rsidRDefault="00910070" w:rsidP="008A24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Заключение 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</w:t>
      </w:r>
      <w:r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54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r w:rsidR="0071354D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32A9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слушаний подлежат обязательному опубликованию (обнародованию) в порядке, </w:t>
      </w:r>
      <w:r w:rsidR="0071354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для официального опубликования муниципальных правовых актов</w:t>
      </w:r>
      <w:r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информации, </w:t>
      </w:r>
      <w:r w:rsidR="0071354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>и размещается на официальном сайте</w:t>
      </w:r>
      <w:r w:rsidR="00F6238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1354D" w:rsidRPr="008A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80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Татлыбаевский </w:t>
      </w:r>
      <w:r w:rsidR="00312249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1354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в </w:t>
      </w:r>
      <w:r w:rsidR="00312249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</w:t>
      </w:r>
      <w:r w:rsidR="0071354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12249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354D" w:rsidRPr="008A24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632A9" w:rsidRPr="008A24D3" w:rsidSect="008A24D3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5B" w:rsidRDefault="00C0715B" w:rsidP="008153A2">
      <w:pPr>
        <w:spacing w:after="0" w:line="240" w:lineRule="auto"/>
      </w:pPr>
      <w:r>
        <w:separator/>
      </w:r>
    </w:p>
  </w:endnote>
  <w:endnote w:type="continuationSeparator" w:id="0">
    <w:p w:rsidR="00C0715B" w:rsidRDefault="00C0715B" w:rsidP="0081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5B" w:rsidRDefault="00C0715B" w:rsidP="008153A2">
      <w:pPr>
        <w:spacing w:after="0" w:line="240" w:lineRule="auto"/>
      </w:pPr>
      <w:r>
        <w:separator/>
      </w:r>
    </w:p>
  </w:footnote>
  <w:footnote w:type="continuationSeparator" w:id="0">
    <w:p w:rsidR="00C0715B" w:rsidRDefault="00C0715B" w:rsidP="0081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36"/>
    <w:multiLevelType w:val="hybridMultilevel"/>
    <w:tmpl w:val="41663366"/>
    <w:lvl w:ilvl="0" w:tplc="37981A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CA3F3C"/>
    <w:multiLevelType w:val="hybridMultilevel"/>
    <w:tmpl w:val="CE122A08"/>
    <w:lvl w:ilvl="0" w:tplc="AEF6A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1E032A"/>
    <w:multiLevelType w:val="hybridMultilevel"/>
    <w:tmpl w:val="CE122A08"/>
    <w:lvl w:ilvl="0" w:tplc="AEF6A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A9"/>
    <w:rsid w:val="00002C12"/>
    <w:rsid w:val="000758E7"/>
    <w:rsid w:val="00080876"/>
    <w:rsid w:val="00090679"/>
    <w:rsid w:val="000E5A84"/>
    <w:rsid w:val="00114232"/>
    <w:rsid w:val="00134917"/>
    <w:rsid w:val="0018557B"/>
    <w:rsid w:val="00202476"/>
    <w:rsid w:val="002319D3"/>
    <w:rsid w:val="0024580D"/>
    <w:rsid w:val="00262093"/>
    <w:rsid w:val="0026221A"/>
    <w:rsid w:val="002632A9"/>
    <w:rsid w:val="002B0D84"/>
    <w:rsid w:val="00312249"/>
    <w:rsid w:val="00381192"/>
    <w:rsid w:val="00384731"/>
    <w:rsid w:val="003A266B"/>
    <w:rsid w:val="00456C55"/>
    <w:rsid w:val="004A5B66"/>
    <w:rsid w:val="004F185C"/>
    <w:rsid w:val="005132D6"/>
    <w:rsid w:val="00530668"/>
    <w:rsid w:val="005B1C19"/>
    <w:rsid w:val="0065394B"/>
    <w:rsid w:val="006719DA"/>
    <w:rsid w:val="006F4E54"/>
    <w:rsid w:val="0071354D"/>
    <w:rsid w:val="008153A2"/>
    <w:rsid w:val="008511EE"/>
    <w:rsid w:val="00860045"/>
    <w:rsid w:val="00884B03"/>
    <w:rsid w:val="008A24D3"/>
    <w:rsid w:val="008E5B2A"/>
    <w:rsid w:val="008F3016"/>
    <w:rsid w:val="00910070"/>
    <w:rsid w:val="00922A7F"/>
    <w:rsid w:val="0097603D"/>
    <w:rsid w:val="0099106B"/>
    <w:rsid w:val="009B13E9"/>
    <w:rsid w:val="00B04269"/>
    <w:rsid w:val="00B169E8"/>
    <w:rsid w:val="00B234ED"/>
    <w:rsid w:val="00BA4C1D"/>
    <w:rsid w:val="00BC01EF"/>
    <w:rsid w:val="00C04523"/>
    <w:rsid w:val="00C0715B"/>
    <w:rsid w:val="00C66DA1"/>
    <w:rsid w:val="00DC0A60"/>
    <w:rsid w:val="00E53D31"/>
    <w:rsid w:val="00E82345"/>
    <w:rsid w:val="00EB1787"/>
    <w:rsid w:val="00ED51A5"/>
    <w:rsid w:val="00F6238D"/>
    <w:rsid w:val="00F71417"/>
    <w:rsid w:val="00FA38EE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3A2"/>
  </w:style>
  <w:style w:type="paragraph" w:styleId="a7">
    <w:name w:val="footer"/>
    <w:basedOn w:val="a"/>
    <w:link w:val="a8"/>
    <w:uiPriority w:val="99"/>
    <w:unhideWhenUsed/>
    <w:rsid w:val="008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3A2"/>
  </w:style>
  <w:style w:type="character" w:styleId="a9">
    <w:name w:val="annotation reference"/>
    <w:basedOn w:val="a0"/>
    <w:uiPriority w:val="99"/>
    <w:semiHidden/>
    <w:unhideWhenUsed/>
    <w:rsid w:val="008600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00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00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00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0045"/>
    <w:rPr>
      <w:b/>
      <w:bCs/>
      <w:sz w:val="20"/>
      <w:szCs w:val="20"/>
    </w:rPr>
  </w:style>
  <w:style w:type="paragraph" w:styleId="ae">
    <w:name w:val="Body Text"/>
    <w:basedOn w:val="a"/>
    <w:link w:val="af"/>
    <w:rsid w:val="0024580D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f">
    <w:name w:val="Основной текст Знак"/>
    <w:basedOn w:val="a0"/>
    <w:link w:val="ae"/>
    <w:rsid w:val="0024580D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458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8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4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3A2"/>
  </w:style>
  <w:style w:type="paragraph" w:styleId="a7">
    <w:name w:val="footer"/>
    <w:basedOn w:val="a"/>
    <w:link w:val="a8"/>
    <w:uiPriority w:val="99"/>
    <w:unhideWhenUsed/>
    <w:rsid w:val="0081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3A2"/>
  </w:style>
  <w:style w:type="character" w:styleId="a9">
    <w:name w:val="annotation reference"/>
    <w:basedOn w:val="a0"/>
    <w:uiPriority w:val="99"/>
    <w:semiHidden/>
    <w:unhideWhenUsed/>
    <w:rsid w:val="008600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00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00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00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0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56BA-EB04-4DA3-9ACC-F6F6BE94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2016-02-09T03:37:00Z</cp:lastPrinted>
  <dcterms:created xsi:type="dcterms:W3CDTF">2016-05-31T10:58:00Z</dcterms:created>
  <dcterms:modified xsi:type="dcterms:W3CDTF">2016-05-31T11:04:00Z</dcterms:modified>
</cp:coreProperties>
</file>