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70591D" w:rsidRPr="0070591D" w:rsidTr="0070591D">
        <w:tc>
          <w:tcPr>
            <w:tcW w:w="4489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?о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ртостан республика№Ы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Байма?  районы муниципаль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Районыны*  </w:t>
            </w:r>
            <w:r w:rsidR="00AF3B76">
              <w:rPr>
                <w:b/>
                <w:caps/>
                <w:sz w:val="20"/>
                <w:szCs w:val="20"/>
              </w:rPr>
              <w:t>ТАТЛЫБАЙ</w:t>
            </w: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 ауыл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л»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 xml:space="preserve">м»№е </w:t>
            </w:r>
          </w:p>
          <w:p w:rsidR="0070591D" w:rsidRPr="0070591D" w:rsidRDefault="0070591D" w:rsidP="0070591D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proofErr w:type="gramStart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»Т</w:t>
            </w:r>
            <w:proofErr w:type="gramEnd"/>
            <w:r w:rsidRPr="0070591D">
              <w:rPr>
                <w:rFonts w:ascii="TimBashk" w:hAnsi="TimBashk"/>
                <w:b/>
                <w:caps/>
                <w:sz w:val="20"/>
                <w:szCs w:val="20"/>
              </w:rPr>
              <w:t>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  <w:r w:rsidRPr="0070591D">
              <w:rPr>
                <w:b/>
                <w:caps/>
                <w:sz w:val="20"/>
                <w:szCs w:val="20"/>
              </w:rPr>
              <w:t>АДМИ</w:t>
            </w:r>
            <w:r w:rsidR="00AF3B76">
              <w:rPr>
                <w:b/>
                <w:caps/>
                <w:sz w:val="20"/>
                <w:szCs w:val="20"/>
              </w:rPr>
              <w:t>НИСТРАЦИЯ сельского поселения ТАТЛЫБАЕ</w:t>
            </w:r>
            <w:r w:rsidRPr="0070591D">
              <w:rPr>
                <w:b/>
                <w:caps/>
                <w:sz w:val="20"/>
                <w:szCs w:val="20"/>
              </w:rPr>
              <w:t>ВСКИЙ  сельсовет муниципального района Баймакский район</w:t>
            </w:r>
          </w:p>
        </w:tc>
      </w:tr>
      <w:tr w:rsidR="0070591D" w:rsidRPr="0070591D" w:rsidTr="0070591D">
        <w:tc>
          <w:tcPr>
            <w:tcW w:w="4489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70591D" w:rsidRPr="0070591D" w:rsidRDefault="00040894" w:rsidP="0070591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70591D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0591D" w:rsidRPr="0070591D" w:rsidRDefault="00AF3B76" w:rsidP="0070591D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453656</w:t>
            </w:r>
            <w:r w:rsidR="0070591D" w:rsidRPr="0070591D">
              <w:rPr>
                <w:sz w:val="20"/>
                <w:szCs w:val="20"/>
              </w:rPr>
              <w:t xml:space="preserve">, </w:t>
            </w:r>
            <w:r w:rsidR="0070591D" w:rsidRPr="0070591D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="0070591D" w:rsidRPr="0070591D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proofErr w:type="spellStart"/>
            <w:r>
              <w:rPr>
                <w:sz w:val="20"/>
                <w:szCs w:val="20"/>
              </w:rPr>
              <w:t>Татлыбай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70591D" w:rsidRPr="0070591D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70591D" w:rsidRPr="0070591D" w:rsidRDefault="00AF3B76" w:rsidP="0070591D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;.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="0070591D" w:rsidRPr="0070591D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="0070591D" w:rsidRPr="0070591D"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48А</w:t>
            </w:r>
          </w:p>
          <w:p w:rsidR="0070591D" w:rsidRPr="0070591D" w:rsidRDefault="00AF3B76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8(34751) 4-45-38</w:t>
            </w:r>
          </w:p>
          <w:p w:rsidR="0070591D" w:rsidRPr="0070591D" w:rsidRDefault="0070591D" w:rsidP="0070591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70591D" w:rsidRPr="0070591D" w:rsidRDefault="00AF3B76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453656, Баймакский район, с.Татлыбае</w:t>
            </w:r>
            <w:r w:rsidR="0070591D" w:rsidRPr="0070591D">
              <w:rPr>
                <w:sz w:val="20"/>
                <w:szCs w:val="20"/>
              </w:rPr>
              <w:t>во,</w:t>
            </w:r>
          </w:p>
          <w:p w:rsidR="0070591D" w:rsidRPr="0070591D" w:rsidRDefault="00AF3B76" w:rsidP="00705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Г.Татлыбаева</w:t>
            </w:r>
            <w:proofErr w:type="spellEnd"/>
            <w:r>
              <w:rPr>
                <w:sz w:val="20"/>
                <w:szCs w:val="20"/>
              </w:rPr>
              <w:t>, 48</w:t>
            </w:r>
            <w:r w:rsidR="0070591D" w:rsidRPr="00705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</w:p>
          <w:p w:rsidR="0070591D" w:rsidRPr="00AF3B76" w:rsidRDefault="0070591D" w:rsidP="00AF3B76">
            <w:pPr>
              <w:jc w:val="center"/>
              <w:rPr>
                <w:sz w:val="20"/>
                <w:szCs w:val="20"/>
              </w:rPr>
            </w:pPr>
            <w:r w:rsidRPr="0070591D">
              <w:rPr>
                <w:sz w:val="20"/>
                <w:szCs w:val="20"/>
              </w:rPr>
              <w:t>тел. 8(34751) 4-</w:t>
            </w:r>
            <w:r w:rsidR="00AF3B76">
              <w:rPr>
                <w:sz w:val="20"/>
                <w:szCs w:val="20"/>
              </w:rPr>
              <w:t>45-38</w:t>
            </w:r>
          </w:p>
        </w:tc>
      </w:tr>
    </w:tbl>
    <w:p w:rsidR="00DA0CC2" w:rsidRPr="00666619" w:rsidRDefault="00666619" w:rsidP="00666619">
      <w:pPr>
        <w:rPr>
          <w:b/>
          <w:szCs w:val="28"/>
        </w:rPr>
      </w:pPr>
      <w:r>
        <w:rPr>
          <w:b/>
        </w:rPr>
        <w:t xml:space="preserve">   </w:t>
      </w:r>
      <w:r w:rsidR="00DA0CC2" w:rsidRPr="00666619">
        <w:rPr>
          <w:b/>
          <w:sz w:val="28"/>
          <w:szCs w:val="28"/>
        </w:rPr>
        <w:tab/>
      </w:r>
      <w:r w:rsidR="00DA0CC2" w:rsidRPr="00666619">
        <w:rPr>
          <w:b/>
          <w:szCs w:val="28"/>
        </w:rPr>
        <w:t xml:space="preserve">КАРАР                                                                      </w:t>
      </w:r>
      <w:r w:rsidR="00DA0CC2" w:rsidRPr="00666619">
        <w:rPr>
          <w:b/>
          <w:szCs w:val="28"/>
        </w:rPr>
        <w:tab/>
        <w:t>ПОСТАНОВЛЕНИЕ</w:t>
      </w:r>
    </w:p>
    <w:p w:rsidR="00DA0CC2" w:rsidRPr="00666619" w:rsidRDefault="00DA0CC2" w:rsidP="00DA0CC2">
      <w:pPr>
        <w:jc w:val="center"/>
        <w:rPr>
          <w:b/>
          <w:szCs w:val="28"/>
        </w:rPr>
      </w:pPr>
    </w:p>
    <w:p w:rsidR="00DA0CC2" w:rsidRPr="00666619" w:rsidRDefault="00DA0CC2" w:rsidP="00DA0CC2">
      <w:pPr>
        <w:rPr>
          <w:b/>
          <w:szCs w:val="28"/>
        </w:rPr>
      </w:pPr>
      <w:r w:rsidRPr="00666619">
        <w:rPr>
          <w:b/>
          <w:szCs w:val="28"/>
        </w:rPr>
        <w:t xml:space="preserve">«__» ____ 2019 </w:t>
      </w:r>
      <w:proofErr w:type="spellStart"/>
      <w:r w:rsidRPr="00666619">
        <w:rPr>
          <w:b/>
          <w:szCs w:val="28"/>
        </w:rPr>
        <w:t>йыл</w:t>
      </w:r>
      <w:proofErr w:type="spellEnd"/>
      <w:r w:rsidRPr="00666619">
        <w:rPr>
          <w:b/>
          <w:szCs w:val="28"/>
        </w:rPr>
        <w:t xml:space="preserve"> </w:t>
      </w:r>
      <w:r w:rsidRPr="00666619">
        <w:rPr>
          <w:b/>
          <w:szCs w:val="28"/>
        </w:rPr>
        <w:tab/>
      </w:r>
      <w:r w:rsidRPr="00666619">
        <w:rPr>
          <w:b/>
          <w:szCs w:val="28"/>
        </w:rPr>
        <w:tab/>
      </w:r>
      <w:r w:rsidRPr="00666619">
        <w:rPr>
          <w:b/>
          <w:szCs w:val="28"/>
        </w:rPr>
        <w:tab/>
        <w:t>№ ___                     «__»_________2019 год</w:t>
      </w:r>
    </w:p>
    <w:p w:rsidR="00DA0CC2" w:rsidRPr="00666619" w:rsidRDefault="00DA0CC2" w:rsidP="00DA0CC2">
      <w:pPr>
        <w:rPr>
          <w:b/>
          <w:szCs w:val="28"/>
        </w:rPr>
      </w:pPr>
    </w:p>
    <w:p w:rsidR="00DA0CC2" w:rsidRPr="00666619" w:rsidRDefault="00DA0CC2" w:rsidP="00DA0CC2">
      <w:pPr>
        <w:jc w:val="center"/>
        <w:rPr>
          <w:szCs w:val="28"/>
        </w:rPr>
      </w:pPr>
      <w:r w:rsidRPr="00666619">
        <w:rPr>
          <w:b/>
          <w:szCs w:val="28"/>
        </w:rPr>
        <w:t>ПРОЕКТ</w:t>
      </w:r>
    </w:p>
    <w:p w:rsidR="00DA0CC2" w:rsidRPr="00666619" w:rsidRDefault="00DA0CC2" w:rsidP="00DA0CC2">
      <w:pPr>
        <w:rPr>
          <w:szCs w:val="28"/>
        </w:rPr>
      </w:pPr>
    </w:p>
    <w:p w:rsidR="00666619" w:rsidRPr="00666619" w:rsidRDefault="00666619" w:rsidP="00666619">
      <w:pPr>
        <w:ind w:left="-142"/>
        <w:jc w:val="center"/>
        <w:rPr>
          <w:b/>
          <w:bCs/>
        </w:rPr>
      </w:pPr>
      <w:r w:rsidRPr="00666619">
        <w:rPr>
          <w:b/>
        </w:rPr>
        <w:t>О назначении ответственных должностных лиц за</w:t>
      </w:r>
      <w:r w:rsidRPr="00666619">
        <w:rPr>
          <w:b/>
          <w:bCs/>
        </w:rPr>
        <w:t xml:space="preserve"> направление сведений в уполномоченный государственный орган (уполномоченную организацию) для  включения в реестр, а также для исключения из реестра  лиц,  уволенных  (освобожденных от должности) в связи с утратой  доверия за совершение коррупционного правонарушения, за исключением сведений, составляющих государственную тайну</w:t>
      </w:r>
    </w:p>
    <w:p w:rsidR="00666619" w:rsidRPr="00666619" w:rsidRDefault="00666619" w:rsidP="00666619">
      <w:pPr>
        <w:pStyle w:val="ConsPlusTitle"/>
        <w:widowControl/>
        <w:jc w:val="both"/>
        <w:rPr>
          <w:bCs w:val="0"/>
        </w:rPr>
      </w:pPr>
      <w:r w:rsidRPr="00666619">
        <w:rPr>
          <w:bCs w:val="0"/>
        </w:rPr>
        <w:t xml:space="preserve"> </w:t>
      </w:r>
    </w:p>
    <w:p w:rsidR="00666619" w:rsidRPr="00666619" w:rsidRDefault="00666619" w:rsidP="00666619">
      <w:pPr>
        <w:pStyle w:val="ConsPlusTitle"/>
        <w:widowControl/>
        <w:jc w:val="both"/>
      </w:pPr>
      <w:r w:rsidRPr="00666619">
        <w:rPr>
          <w:bCs w:val="0"/>
        </w:rPr>
        <w:t xml:space="preserve">    </w:t>
      </w:r>
      <w:proofErr w:type="gramStart"/>
      <w:r w:rsidRPr="00666619">
        <w:rPr>
          <w:b w:val="0"/>
        </w:rPr>
        <w:t>В соответствии с Федеральным законом от 28.12.2017 № 423-ФЗ «О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Федерации», Федеральным законом от 25.12.2008 г. № 273 – ФЗ «О противодействии коррупции», Постановлением Правительства РФ от 05.03.2018 г № 228 « О реестре лиц, уволенных в связи с утратой доверия», информации прокурора о необходимости</w:t>
      </w:r>
      <w:proofErr w:type="gramEnd"/>
      <w:r w:rsidRPr="00666619">
        <w:rPr>
          <w:b w:val="0"/>
        </w:rPr>
        <w:t xml:space="preserve"> устранения пробелов правового регулирования</w:t>
      </w:r>
    </w:p>
    <w:p w:rsidR="00666619" w:rsidRPr="00666619" w:rsidRDefault="00666619" w:rsidP="00666619">
      <w:pPr>
        <w:pStyle w:val="ab"/>
        <w:jc w:val="center"/>
        <w:rPr>
          <w:b/>
          <w:bCs/>
        </w:rPr>
      </w:pPr>
      <w:proofErr w:type="gramStart"/>
      <w:r w:rsidRPr="00666619">
        <w:rPr>
          <w:bCs/>
        </w:rPr>
        <w:t>П</w:t>
      </w:r>
      <w:proofErr w:type="gramEnd"/>
      <w:r w:rsidRPr="00666619">
        <w:rPr>
          <w:bCs/>
        </w:rPr>
        <w:t xml:space="preserve"> О С Т А Н О В Л Я Ю :</w:t>
      </w:r>
    </w:p>
    <w:p w:rsidR="00666619" w:rsidRPr="00666619" w:rsidRDefault="00666619" w:rsidP="00666619">
      <w:pPr>
        <w:ind w:left="-142" w:firstLine="786"/>
        <w:jc w:val="both"/>
        <w:rPr>
          <w:b/>
          <w:bCs/>
        </w:rPr>
      </w:pPr>
      <w:r w:rsidRPr="00666619">
        <w:rPr>
          <w:bCs/>
        </w:rPr>
        <w:t xml:space="preserve">  1.Назначить ответственным должностным лицом в администрации сельского поселения </w:t>
      </w:r>
      <w:r w:rsidR="00AF3B76">
        <w:rPr>
          <w:bCs/>
        </w:rPr>
        <w:t>Татлыбае</w:t>
      </w:r>
      <w:r>
        <w:rPr>
          <w:bCs/>
        </w:rPr>
        <w:t xml:space="preserve">вский </w:t>
      </w:r>
      <w:r w:rsidRPr="00666619">
        <w:rPr>
          <w:bCs/>
        </w:rPr>
        <w:t xml:space="preserve"> сельсовет </w:t>
      </w:r>
      <w:r w:rsidRPr="00666619">
        <w:t>за</w:t>
      </w:r>
      <w:r w:rsidRPr="00666619">
        <w:rPr>
          <w:bCs/>
        </w:rPr>
        <w:t xml:space="preserve"> направление сведений в уполномоченный государственный орган (уполномоченную организацию) для  включения в реестр, а также для исключения из реестра  лиц,  уволенных  (освобожденных от должности) в связи с утратой  доверия за совершение коррупционного правонарушения, за исключением сведений, составляющих государственную тайну:</w:t>
      </w:r>
    </w:p>
    <w:p w:rsidR="00666619" w:rsidRPr="00666619" w:rsidRDefault="00AF3B76" w:rsidP="00666619">
      <w:pPr>
        <w:pStyle w:val="ab"/>
        <w:numPr>
          <w:ilvl w:val="0"/>
          <w:numId w:val="12"/>
        </w:numPr>
        <w:spacing w:after="0"/>
        <w:rPr>
          <w:b/>
          <w:bCs/>
        </w:rPr>
      </w:pPr>
      <w:proofErr w:type="spellStart"/>
      <w:r>
        <w:rPr>
          <w:bCs/>
        </w:rPr>
        <w:t>Юлдашбаеву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Дилю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Мурзагалиевну</w:t>
      </w:r>
      <w:proofErr w:type="spellEnd"/>
      <w:r w:rsidR="00666619" w:rsidRPr="00666619">
        <w:rPr>
          <w:bCs/>
        </w:rPr>
        <w:t xml:space="preserve"> – управляющего делами Администрации сельского поселения </w:t>
      </w:r>
      <w:r>
        <w:t>Татлыбае</w:t>
      </w:r>
      <w:r w:rsidR="00666619">
        <w:t xml:space="preserve">вский </w:t>
      </w:r>
      <w:r w:rsidR="00666619" w:rsidRPr="00666619">
        <w:t xml:space="preserve"> </w:t>
      </w:r>
      <w:r w:rsidR="00666619" w:rsidRPr="00666619">
        <w:rPr>
          <w:bCs/>
        </w:rPr>
        <w:t xml:space="preserve">сельсовет муниципального района Баймакский район РБ. </w:t>
      </w:r>
    </w:p>
    <w:p w:rsidR="00666619" w:rsidRPr="00666619" w:rsidRDefault="00666619" w:rsidP="00666619">
      <w:pPr>
        <w:pStyle w:val="ab"/>
        <w:ind w:firstLine="708"/>
        <w:jc w:val="both"/>
        <w:rPr>
          <w:b/>
          <w:bCs/>
        </w:rPr>
      </w:pPr>
      <w:r w:rsidRPr="00666619">
        <w:rPr>
          <w:bCs/>
        </w:rPr>
        <w:t xml:space="preserve"> 2. </w:t>
      </w:r>
      <w:r w:rsidRPr="00666619">
        <w:t xml:space="preserve">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r>
        <w:t xml:space="preserve">          </w:t>
      </w:r>
      <w:r w:rsidR="00AF3B76">
        <w:t xml:space="preserve">                        Татлыбае</w:t>
      </w:r>
      <w:r>
        <w:t xml:space="preserve">вский </w:t>
      </w:r>
      <w:r w:rsidRPr="00666619">
        <w:t xml:space="preserve"> сельсовет муниципального района Баймакский район Республики Башкортостан и обнародованию на информационном стенде в здании Администрации сельского поселения </w:t>
      </w:r>
      <w:r w:rsidR="00AF3B76">
        <w:t>Татлыбае</w:t>
      </w:r>
      <w:r>
        <w:t xml:space="preserve">вский </w:t>
      </w:r>
      <w:r w:rsidRPr="00666619">
        <w:t xml:space="preserve"> сельсовет муниципального района Баймакский район Республики Башкортостан.</w:t>
      </w:r>
    </w:p>
    <w:p w:rsidR="00666619" w:rsidRPr="00666619" w:rsidRDefault="00666619" w:rsidP="00666619">
      <w:pPr>
        <w:pStyle w:val="ab"/>
        <w:ind w:firstLine="708"/>
        <w:jc w:val="both"/>
        <w:rPr>
          <w:b/>
          <w:bCs/>
        </w:rPr>
      </w:pPr>
      <w:r w:rsidRPr="00666619">
        <w:t>3.</w:t>
      </w:r>
      <w:proofErr w:type="gramStart"/>
      <w:r w:rsidRPr="00666619">
        <w:t>Контроль за</w:t>
      </w:r>
      <w:proofErr w:type="gramEnd"/>
      <w:r w:rsidRPr="00666619">
        <w:t xml:space="preserve"> исполнением настоящего постановления оставляю за собой. </w:t>
      </w:r>
    </w:p>
    <w:p w:rsidR="00666619" w:rsidRPr="00935AA7" w:rsidRDefault="00666619" w:rsidP="00666619">
      <w:pPr>
        <w:rPr>
          <w:rFonts w:ascii="Arial" w:hAnsi="Arial" w:cs="Arial"/>
          <w:bCs/>
        </w:rPr>
      </w:pPr>
    </w:p>
    <w:p w:rsidR="00DA0CC2" w:rsidRPr="00DA0CC2" w:rsidRDefault="00DA0CC2" w:rsidP="00DA0CC2">
      <w:pPr>
        <w:rPr>
          <w:szCs w:val="28"/>
        </w:rPr>
      </w:pPr>
    </w:p>
    <w:p w:rsidR="00DA0CC2" w:rsidRPr="00DA0CC2" w:rsidRDefault="00AF3B76" w:rsidP="00DA0CC2">
      <w:pPr>
        <w:tabs>
          <w:tab w:val="left" w:pos="3015"/>
        </w:tabs>
      </w:pPr>
      <w:r>
        <w:t xml:space="preserve">          </w:t>
      </w:r>
      <w:r w:rsidR="00DA0CC2">
        <w:t xml:space="preserve"> </w:t>
      </w:r>
      <w:r w:rsidR="00DA0CC2" w:rsidRPr="00DA0CC2">
        <w:t>Глава сельского поселения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</w:t>
      </w:r>
      <w:r w:rsidR="00AF3B76">
        <w:t>Татлыбае</w:t>
      </w:r>
      <w:r w:rsidRPr="00DA0CC2">
        <w:t>вский сельсовет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МР Баймакский район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Республики Башкортостан  </w:t>
      </w:r>
      <w:r w:rsidR="00AF3B76">
        <w:t xml:space="preserve">    ______________ Р.А.Идрисов</w:t>
      </w:r>
      <w:bookmarkStart w:id="0" w:name="_GoBack"/>
      <w:bookmarkEnd w:id="0"/>
    </w:p>
    <w:p w:rsidR="00DA0CC2" w:rsidRPr="00DA0CC2" w:rsidRDefault="00DA0CC2" w:rsidP="00DA0CC2">
      <w:pPr>
        <w:tabs>
          <w:tab w:val="left" w:pos="142"/>
        </w:tabs>
      </w:pPr>
    </w:p>
    <w:sectPr w:rsidR="00DA0CC2" w:rsidRPr="00DA0CC2" w:rsidSect="00666619">
      <w:pgSz w:w="11906" w:h="16838"/>
      <w:pgMar w:top="567" w:right="566" w:bottom="426" w:left="1560" w:header="708" w:footer="4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4B" w:rsidRDefault="00C1554B" w:rsidP="0008073E">
      <w:r>
        <w:separator/>
      </w:r>
    </w:p>
  </w:endnote>
  <w:endnote w:type="continuationSeparator" w:id="0">
    <w:p w:rsidR="00C1554B" w:rsidRDefault="00C1554B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4B" w:rsidRDefault="00C1554B" w:rsidP="0008073E">
      <w:r>
        <w:separator/>
      </w:r>
    </w:p>
  </w:footnote>
  <w:footnote w:type="continuationSeparator" w:id="0">
    <w:p w:rsidR="00C1554B" w:rsidRDefault="00C1554B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E54E5"/>
    <w:multiLevelType w:val="hybridMultilevel"/>
    <w:tmpl w:val="136213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B09"/>
    <w:rsid w:val="000041A9"/>
    <w:rsid w:val="000252C4"/>
    <w:rsid w:val="000257F4"/>
    <w:rsid w:val="0003117E"/>
    <w:rsid w:val="00040894"/>
    <w:rsid w:val="000435DB"/>
    <w:rsid w:val="00056926"/>
    <w:rsid w:val="00076BD1"/>
    <w:rsid w:val="0008073E"/>
    <w:rsid w:val="0008410E"/>
    <w:rsid w:val="000C4352"/>
    <w:rsid w:val="000F0BF6"/>
    <w:rsid w:val="00104895"/>
    <w:rsid w:val="00107F93"/>
    <w:rsid w:val="00127D8D"/>
    <w:rsid w:val="00130880"/>
    <w:rsid w:val="001315A5"/>
    <w:rsid w:val="00133C05"/>
    <w:rsid w:val="00153633"/>
    <w:rsid w:val="00161E3F"/>
    <w:rsid w:val="00195607"/>
    <w:rsid w:val="001C278B"/>
    <w:rsid w:val="001F0994"/>
    <w:rsid w:val="0020705E"/>
    <w:rsid w:val="00220477"/>
    <w:rsid w:val="0022072F"/>
    <w:rsid w:val="0023120B"/>
    <w:rsid w:val="00232FE2"/>
    <w:rsid w:val="002332AA"/>
    <w:rsid w:val="002747B2"/>
    <w:rsid w:val="00290C87"/>
    <w:rsid w:val="00292164"/>
    <w:rsid w:val="0029322F"/>
    <w:rsid w:val="002945C2"/>
    <w:rsid w:val="002A2DB3"/>
    <w:rsid w:val="002B2B09"/>
    <w:rsid w:val="0031772D"/>
    <w:rsid w:val="00327138"/>
    <w:rsid w:val="003331FB"/>
    <w:rsid w:val="00334BD1"/>
    <w:rsid w:val="003473F5"/>
    <w:rsid w:val="00357A2A"/>
    <w:rsid w:val="00362000"/>
    <w:rsid w:val="0037539A"/>
    <w:rsid w:val="003F4C73"/>
    <w:rsid w:val="0040387D"/>
    <w:rsid w:val="004112F0"/>
    <w:rsid w:val="00442D60"/>
    <w:rsid w:val="00464536"/>
    <w:rsid w:val="00475DE3"/>
    <w:rsid w:val="00496305"/>
    <w:rsid w:val="004B3DF3"/>
    <w:rsid w:val="0051058F"/>
    <w:rsid w:val="0052143F"/>
    <w:rsid w:val="00531814"/>
    <w:rsid w:val="005354BF"/>
    <w:rsid w:val="005C3A73"/>
    <w:rsid w:val="005D5039"/>
    <w:rsid w:val="005D63CB"/>
    <w:rsid w:val="006110D3"/>
    <w:rsid w:val="00614273"/>
    <w:rsid w:val="006176DE"/>
    <w:rsid w:val="006274AD"/>
    <w:rsid w:val="00631D34"/>
    <w:rsid w:val="00650664"/>
    <w:rsid w:val="00666619"/>
    <w:rsid w:val="006E13E5"/>
    <w:rsid w:val="006F006B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E1C94"/>
    <w:rsid w:val="008038B5"/>
    <w:rsid w:val="00807DBD"/>
    <w:rsid w:val="008145BB"/>
    <w:rsid w:val="008208F4"/>
    <w:rsid w:val="00842664"/>
    <w:rsid w:val="00845B1A"/>
    <w:rsid w:val="00855BA3"/>
    <w:rsid w:val="00893496"/>
    <w:rsid w:val="008A61CE"/>
    <w:rsid w:val="008B5054"/>
    <w:rsid w:val="008D5862"/>
    <w:rsid w:val="008E01E2"/>
    <w:rsid w:val="008F036D"/>
    <w:rsid w:val="00921A03"/>
    <w:rsid w:val="00966494"/>
    <w:rsid w:val="00966AF6"/>
    <w:rsid w:val="009704A8"/>
    <w:rsid w:val="00994A8F"/>
    <w:rsid w:val="009B5385"/>
    <w:rsid w:val="009C6004"/>
    <w:rsid w:val="009D7FDF"/>
    <w:rsid w:val="00A04F88"/>
    <w:rsid w:val="00A069C2"/>
    <w:rsid w:val="00A17054"/>
    <w:rsid w:val="00A32EE5"/>
    <w:rsid w:val="00A42BCB"/>
    <w:rsid w:val="00A46946"/>
    <w:rsid w:val="00A52B5D"/>
    <w:rsid w:val="00A85867"/>
    <w:rsid w:val="00A901D5"/>
    <w:rsid w:val="00A90521"/>
    <w:rsid w:val="00AB1D03"/>
    <w:rsid w:val="00AF1060"/>
    <w:rsid w:val="00AF3B76"/>
    <w:rsid w:val="00B41A7F"/>
    <w:rsid w:val="00B72399"/>
    <w:rsid w:val="00BB23F7"/>
    <w:rsid w:val="00BB40E5"/>
    <w:rsid w:val="00C1554B"/>
    <w:rsid w:val="00C1737F"/>
    <w:rsid w:val="00C438E8"/>
    <w:rsid w:val="00C61885"/>
    <w:rsid w:val="00C74CD1"/>
    <w:rsid w:val="00C86770"/>
    <w:rsid w:val="00CA0A8A"/>
    <w:rsid w:val="00CD721E"/>
    <w:rsid w:val="00CD7D7E"/>
    <w:rsid w:val="00CF4721"/>
    <w:rsid w:val="00CF7319"/>
    <w:rsid w:val="00D240AB"/>
    <w:rsid w:val="00D3774C"/>
    <w:rsid w:val="00D57992"/>
    <w:rsid w:val="00D77BDC"/>
    <w:rsid w:val="00D937FD"/>
    <w:rsid w:val="00DA0CC2"/>
    <w:rsid w:val="00DB660E"/>
    <w:rsid w:val="00DE5A39"/>
    <w:rsid w:val="00DF285B"/>
    <w:rsid w:val="00E03A69"/>
    <w:rsid w:val="00E03DA6"/>
    <w:rsid w:val="00E07811"/>
    <w:rsid w:val="00E33BEB"/>
    <w:rsid w:val="00E436DD"/>
    <w:rsid w:val="00E662B5"/>
    <w:rsid w:val="00E70032"/>
    <w:rsid w:val="00E736E9"/>
    <w:rsid w:val="00E9112C"/>
    <w:rsid w:val="00E966E8"/>
    <w:rsid w:val="00EA387A"/>
    <w:rsid w:val="00EC53CA"/>
    <w:rsid w:val="00ED29B4"/>
    <w:rsid w:val="00ED338F"/>
    <w:rsid w:val="00F4610C"/>
    <w:rsid w:val="00F619F2"/>
    <w:rsid w:val="00F64C31"/>
    <w:rsid w:val="00F75047"/>
    <w:rsid w:val="00FB0231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  <w:style w:type="character" w:customStyle="1" w:styleId="af3">
    <w:name w:val="Основной текст_"/>
    <w:basedOn w:val="a0"/>
    <w:link w:val="21"/>
    <w:locked/>
    <w:rsid w:val="00DA0CC2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DA0CC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6666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Пользователь Windows</cp:lastModifiedBy>
  <cp:revision>3</cp:revision>
  <cp:lastPrinted>2019-02-28T09:36:00Z</cp:lastPrinted>
  <dcterms:created xsi:type="dcterms:W3CDTF">2019-03-14T10:24:00Z</dcterms:created>
  <dcterms:modified xsi:type="dcterms:W3CDTF">2019-03-14T12:03:00Z</dcterms:modified>
</cp:coreProperties>
</file>