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95CFF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251657728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BC4912">
        <w:rPr>
          <w:rFonts w:ascii="Times New Roman CYR" w:hAnsi="Times New Roman CYR" w:cs="Times New Roman CYR"/>
          <w:szCs w:val="28"/>
        </w:rPr>
        <w:t>«</w:t>
      </w:r>
      <w:r w:rsidR="00207F5E">
        <w:rPr>
          <w:rFonts w:ascii="Times New Roman CYR" w:hAnsi="Times New Roman CYR" w:cs="Times New Roman CYR"/>
          <w:szCs w:val="28"/>
        </w:rPr>
        <w:t>29</w:t>
      </w:r>
      <w:r w:rsidRPr="00BC4912">
        <w:rPr>
          <w:rFonts w:ascii="Times New Roman CYR" w:hAnsi="Times New Roman CYR" w:cs="Times New Roman CYR"/>
          <w:szCs w:val="28"/>
        </w:rPr>
        <w:t>»</w:t>
      </w:r>
      <w:r w:rsidR="00214A4F">
        <w:rPr>
          <w:rFonts w:ascii="Times New Roman CYR" w:hAnsi="Times New Roman CYR" w:cs="Times New Roman CYR"/>
          <w:szCs w:val="28"/>
        </w:rPr>
        <w:t xml:space="preserve"> </w:t>
      </w:r>
      <w:r w:rsidR="00207F5E">
        <w:rPr>
          <w:rFonts w:ascii="Times New Roman CYR" w:hAnsi="Times New Roman CYR" w:cs="Times New Roman CYR"/>
          <w:szCs w:val="28"/>
        </w:rPr>
        <w:t xml:space="preserve">апрель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 w:rsidRPr="00BC4912">
        <w:rPr>
          <w:rFonts w:ascii="Times New Roman CYR" w:hAnsi="Times New Roman CYR" w:cs="Times New Roman CYR"/>
          <w:szCs w:val="28"/>
        </w:rPr>
        <w:t xml:space="preserve">й.   </w:t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="005A15E3" w:rsidRPr="00BC4912">
        <w:rPr>
          <w:sz w:val="28"/>
          <w:szCs w:val="28"/>
          <w:lang w:val="be-BY"/>
        </w:rPr>
        <w:t>№</w:t>
      </w:r>
      <w:r w:rsidR="00207F5E">
        <w:rPr>
          <w:sz w:val="28"/>
          <w:szCs w:val="28"/>
          <w:lang w:val="be-BY"/>
        </w:rPr>
        <w:t>31</w:t>
      </w:r>
      <w:r w:rsidRPr="00BC4912">
        <w:rPr>
          <w:sz w:val="28"/>
          <w:szCs w:val="28"/>
          <w:lang w:val="be-BY"/>
        </w:rPr>
        <w:tab/>
      </w:r>
      <w:r w:rsidRPr="00BC4912">
        <w:rPr>
          <w:sz w:val="28"/>
          <w:szCs w:val="28"/>
          <w:lang w:val="be-BY"/>
        </w:rPr>
        <w:tab/>
      </w:r>
      <w:r w:rsidR="0021606C" w:rsidRPr="00BC4912">
        <w:rPr>
          <w:rFonts w:ascii="Times New Roman CYR" w:hAnsi="Times New Roman CYR" w:cs="Times New Roman CYR"/>
          <w:szCs w:val="28"/>
          <w:lang w:val="be-BY"/>
        </w:rPr>
        <w:tab/>
      </w:r>
      <w:r w:rsidRPr="00BC4912">
        <w:rPr>
          <w:rFonts w:ascii="Times New Roman CYR" w:hAnsi="Times New Roman CYR" w:cs="Times New Roman CYR"/>
          <w:szCs w:val="28"/>
        </w:rPr>
        <w:t>«</w:t>
      </w:r>
      <w:r w:rsidR="00207F5E">
        <w:rPr>
          <w:rFonts w:ascii="Times New Roman CYR" w:hAnsi="Times New Roman CYR" w:cs="Times New Roman CYR"/>
          <w:szCs w:val="28"/>
        </w:rPr>
        <w:t>29</w:t>
      </w:r>
      <w:r w:rsidRPr="00BC4912">
        <w:rPr>
          <w:rFonts w:ascii="Times New Roman CYR" w:hAnsi="Times New Roman CYR" w:cs="Times New Roman CYR"/>
          <w:szCs w:val="28"/>
        </w:rPr>
        <w:t xml:space="preserve">» </w:t>
      </w:r>
      <w:r w:rsidR="00207F5E">
        <w:rPr>
          <w:rFonts w:ascii="Times New Roman CYR" w:hAnsi="Times New Roman CYR" w:cs="Times New Roman CYR"/>
          <w:szCs w:val="28"/>
        </w:rPr>
        <w:t xml:space="preserve">апреля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 w:rsidRPr="00BC4912">
        <w:rPr>
          <w:rFonts w:ascii="Times New Roman CYR" w:hAnsi="Times New Roman CYR" w:cs="Times New Roman CYR"/>
          <w:szCs w:val="28"/>
        </w:rPr>
        <w:t>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="00207F5E">
        <w:rPr>
          <w:b/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="00207F5E">
        <w:rPr>
          <w:color w:val="000000"/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</w:t>
      </w:r>
      <w:proofErr w:type="gramStart"/>
      <w:r w:rsidR="006E118E" w:rsidRPr="00020090">
        <w:rPr>
          <w:sz w:val="28"/>
          <w:szCs w:val="28"/>
        </w:rPr>
        <w:t xml:space="preserve">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</w:t>
      </w:r>
      <w:r w:rsidR="00207F5E">
        <w:rPr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</w:t>
      </w:r>
      <w:proofErr w:type="gramEnd"/>
      <w:r w:rsidR="00020090" w:rsidRPr="00020090">
        <w:rPr>
          <w:sz w:val="28"/>
          <w:szCs w:val="28"/>
        </w:rPr>
        <w:t xml:space="preserve">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207F5E">
        <w:rPr>
          <w:color w:val="00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 xml:space="preserve">Совета сельского поселения Татлыбаевский сельсовет муниципального района Баймакский район Республики Башкортостан </w:t>
      </w:r>
      <w:r w:rsidR="00D80A99">
        <w:rPr>
          <w:color w:val="000000"/>
          <w:sz w:val="28"/>
          <w:szCs w:val="28"/>
        </w:rPr>
        <w:t>№1</w:t>
      </w:r>
      <w:r w:rsidR="00186ED7">
        <w:rPr>
          <w:color w:val="000000"/>
          <w:sz w:val="28"/>
          <w:szCs w:val="28"/>
        </w:rPr>
        <w:t>41-1 от 1</w:t>
      </w:r>
      <w:r w:rsidR="00D80A99">
        <w:rPr>
          <w:color w:val="000000"/>
          <w:sz w:val="28"/>
          <w:szCs w:val="28"/>
        </w:rPr>
        <w:t xml:space="preserve">7 </w:t>
      </w:r>
      <w:r w:rsidR="00186ED7">
        <w:rPr>
          <w:color w:val="000000"/>
          <w:sz w:val="28"/>
          <w:szCs w:val="28"/>
        </w:rPr>
        <w:t>апреля 2019</w:t>
      </w:r>
      <w:r w:rsidR="00D80A99">
        <w:rPr>
          <w:color w:val="000000"/>
          <w:sz w:val="28"/>
          <w:szCs w:val="28"/>
        </w:rPr>
        <w:t xml:space="preserve"> г. </w:t>
      </w:r>
      <w:r w:rsidR="00D80A99" w:rsidRPr="00020090">
        <w:rPr>
          <w:sz w:val="28"/>
          <w:szCs w:val="28"/>
        </w:rPr>
        <w:t xml:space="preserve">«Об утверждении Прогнозного плана (программы) приватизации </w:t>
      </w:r>
      <w:r w:rsidR="00D80A99">
        <w:rPr>
          <w:sz w:val="28"/>
          <w:szCs w:val="28"/>
        </w:rPr>
        <w:t>муниципального имущества на 201</w:t>
      </w:r>
      <w:r w:rsidR="00207F5E">
        <w:rPr>
          <w:sz w:val="28"/>
          <w:szCs w:val="28"/>
        </w:rPr>
        <w:t xml:space="preserve">9 </w:t>
      </w:r>
      <w:r w:rsidR="00D80A99" w:rsidRPr="00020090">
        <w:rPr>
          <w:sz w:val="28"/>
          <w:szCs w:val="28"/>
        </w:rPr>
        <w:t>год»</w:t>
      </w:r>
      <w:r w:rsidR="00207F5E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 xml:space="preserve">сельсовет </w:t>
      </w:r>
      <w:proofErr w:type="spellStart"/>
      <w:r w:rsidR="006E118E" w:rsidRPr="00020090">
        <w:rPr>
          <w:sz w:val="28"/>
          <w:szCs w:val="28"/>
        </w:rPr>
        <w:t>муниципальногорайона</w:t>
      </w:r>
      <w:proofErr w:type="spellEnd"/>
      <w:r w:rsidR="006E118E" w:rsidRPr="00020090">
        <w:rPr>
          <w:sz w:val="28"/>
          <w:szCs w:val="28"/>
        </w:rPr>
        <w:t xml:space="preserve">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552BC7">
          <w:rPr>
            <w:rStyle w:val="a3"/>
            <w:sz w:val="28"/>
            <w:szCs w:val="28"/>
          </w:rPr>
          <w:t>http://tatlybai.ru/</w:t>
        </w:r>
      </w:hyperlink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</w:t>
      </w:r>
      <w:proofErr w:type="gramEnd"/>
      <w:r w:rsidR="006E118E" w:rsidRPr="00D9502C">
        <w:rPr>
          <w:color w:val="000000"/>
          <w:sz w:val="28"/>
          <w:szCs w:val="28"/>
        </w:rPr>
        <w:t xml:space="preserve"> №1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 xml:space="preserve">(Рахимгулов Р.В.–по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</w:t>
      </w:r>
      <w:proofErr w:type="gramStart"/>
      <w:r w:rsidR="00552BC7" w:rsidRPr="00552BC7">
        <w:rPr>
          <w:color w:val="0000FF"/>
          <w:sz w:val="28"/>
          <w:szCs w:val="28"/>
          <w:lang w:val="ba-RU"/>
        </w:rPr>
        <w:t>ru</w:t>
      </w:r>
      <w:proofErr w:type="gramEnd"/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</w:t>
      </w:r>
      <w:proofErr w:type="gramStart"/>
      <w:r w:rsidR="00552BC7" w:rsidRPr="00552BC7">
        <w:rPr>
          <w:color w:val="0000FF"/>
          <w:sz w:val="28"/>
          <w:szCs w:val="28"/>
          <w:lang w:val="ba-RU"/>
        </w:rPr>
        <w:t>ru</w:t>
      </w:r>
      <w:proofErr w:type="gramEnd"/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D80A99" w:rsidRDefault="00D80A99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Pr="00A21E3D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E118E" w:rsidRPr="006E118E" w:rsidRDefault="00207F5E" w:rsidP="00CA34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BC4912" w:rsidRDefault="006E118E" w:rsidP="00F022E2">
      <w:pPr>
        <w:ind w:left="5103"/>
        <w:rPr>
          <w:sz w:val="20"/>
          <w:szCs w:val="20"/>
        </w:rPr>
      </w:pPr>
      <w:r w:rsidRPr="00805453">
        <w:rPr>
          <w:sz w:val="20"/>
          <w:szCs w:val="20"/>
        </w:rPr>
        <w:t>№</w:t>
      </w:r>
      <w:r w:rsidR="00207F5E">
        <w:rPr>
          <w:sz w:val="20"/>
          <w:szCs w:val="20"/>
        </w:rPr>
        <w:t xml:space="preserve">31 </w:t>
      </w:r>
      <w:r w:rsidRPr="00BC4912">
        <w:rPr>
          <w:sz w:val="20"/>
          <w:szCs w:val="20"/>
        </w:rPr>
        <w:t>от «</w:t>
      </w:r>
      <w:r w:rsidR="00207F5E">
        <w:rPr>
          <w:sz w:val="20"/>
          <w:szCs w:val="20"/>
        </w:rPr>
        <w:t>29</w:t>
      </w:r>
      <w:r w:rsidRPr="00BC4912">
        <w:rPr>
          <w:sz w:val="20"/>
          <w:szCs w:val="20"/>
        </w:rPr>
        <w:t xml:space="preserve">» </w:t>
      </w:r>
      <w:r w:rsidR="00207F5E">
        <w:rPr>
          <w:sz w:val="20"/>
          <w:szCs w:val="20"/>
        </w:rPr>
        <w:t xml:space="preserve">апреля </w:t>
      </w:r>
      <w:r w:rsidRPr="00BC4912">
        <w:rPr>
          <w:sz w:val="20"/>
          <w:szCs w:val="20"/>
        </w:rPr>
        <w:t>201</w:t>
      </w:r>
      <w:r w:rsidR="00207F5E">
        <w:rPr>
          <w:sz w:val="20"/>
          <w:szCs w:val="20"/>
        </w:rPr>
        <w:t>9</w:t>
      </w:r>
      <w:r w:rsidRPr="00BC4912">
        <w:rPr>
          <w:sz w:val="20"/>
          <w:szCs w:val="20"/>
        </w:rPr>
        <w:t>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районРеспублики Башкортостан</w:t>
      </w:r>
    </w:p>
    <w:p w:rsidR="00AC5B02" w:rsidRDefault="00AC5B02" w:rsidP="006A555D">
      <w:pPr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7D7493" w:rsidRPr="007D7493" w:rsidTr="00AB551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№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D749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749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Срок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привати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Рыночная стоимость,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документ-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7D7493" w:rsidRPr="007D7493" w:rsidTr="00AB5513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207F5E" w:rsidP="00207F5E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площадь:  990</w:t>
            </w:r>
            <w:r w:rsidR="007D7493" w:rsidRPr="007D749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="007D7493" w:rsidRPr="007D7493">
              <w:rPr>
                <w:sz w:val="20"/>
                <w:szCs w:val="20"/>
                <w:lang w:eastAsia="en-US"/>
              </w:rPr>
              <w:t xml:space="preserve">кв.м., 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</w:t>
            </w:r>
            <w:proofErr w:type="spellEnd"/>
            <w:r>
              <w:rPr>
                <w:sz w:val="20"/>
                <w:szCs w:val="20"/>
                <w:lang w:eastAsia="en-US"/>
              </w:rPr>
              <w:t>.№ 02:06:040401:</w:t>
            </w:r>
            <w:r w:rsidR="00095CFF">
              <w:rPr>
                <w:sz w:val="20"/>
                <w:szCs w:val="20"/>
                <w:lang w:eastAsia="en-US"/>
              </w:rPr>
              <w:t>459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Земельный участок, площадь: </w:t>
            </w:r>
            <w:r w:rsidR="00207F5E">
              <w:rPr>
                <w:sz w:val="20"/>
                <w:szCs w:val="20"/>
                <w:lang w:eastAsia="en-US"/>
              </w:rPr>
              <w:t>1073</w:t>
            </w:r>
            <w:r w:rsidRPr="007D7493">
              <w:rPr>
                <w:sz w:val="20"/>
                <w:szCs w:val="20"/>
                <w:lang w:eastAsia="en-US"/>
              </w:rPr>
              <w:t xml:space="preserve"> кв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</w:t>
            </w:r>
            <w:proofErr w:type="spellEnd"/>
            <w:r>
              <w:rPr>
                <w:sz w:val="20"/>
                <w:szCs w:val="20"/>
                <w:lang w:eastAsia="en-US"/>
              </w:rPr>
              <w:t>.№ 02:06:040401:</w:t>
            </w:r>
            <w:r w:rsidR="00095CFF">
              <w:rPr>
                <w:sz w:val="20"/>
                <w:szCs w:val="20"/>
                <w:lang w:eastAsia="en-US"/>
              </w:rPr>
              <w:t>532</w:t>
            </w:r>
            <w:bookmarkStart w:id="0" w:name="_GoBack"/>
            <w:bookmarkEnd w:id="0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для  размещения 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склада</w:t>
            </w:r>
            <w:r w:rsidR="007D7493" w:rsidRPr="007D749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bCs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bCs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ул. </w:t>
            </w:r>
            <w:r w:rsidR="00207F5E">
              <w:rPr>
                <w:bCs/>
                <w:sz w:val="20"/>
                <w:szCs w:val="20"/>
                <w:lang w:eastAsia="en-US"/>
              </w:rPr>
              <w:t>Мельничная</w:t>
            </w:r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д.</w:t>
            </w:r>
            <w:r w:rsidR="00207F5E">
              <w:rPr>
                <w:bCs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207F5E" w:rsidP="007D7493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 w:rsidR="007D7493" w:rsidRPr="007D7493">
              <w:rPr>
                <w:sz w:val="20"/>
                <w:szCs w:val="20"/>
              </w:rPr>
              <w:t>квартал</w:t>
            </w:r>
          </w:p>
          <w:p w:rsidR="007D7493" w:rsidRPr="007D7493" w:rsidRDefault="00207F5E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  <w:r w:rsidR="007D7493" w:rsidRPr="007D74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93" w:rsidRPr="007D7493" w:rsidRDefault="00207F5E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63</w:t>
            </w:r>
            <w:r w:rsidR="007D7493" w:rsidRPr="007D7493">
              <w:rPr>
                <w:sz w:val="20"/>
                <w:szCs w:val="20"/>
                <w:lang w:eastAsia="en-US"/>
              </w:rPr>
              <w:t>000</w:t>
            </w:r>
          </w:p>
          <w:p w:rsidR="007D7493" w:rsidRPr="007D7493" w:rsidRDefault="007D7493" w:rsidP="007D7493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207F5E" w:rsidRDefault="00207F5E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</w:t>
            </w:r>
            <w:r w:rsidRPr="00207F5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D7493" w:rsidRPr="007D7493">
              <w:rPr>
                <w:rFonts w:eastAsia="Calibri"/>
                <w:sz w:val="20"/>
                <w:szCs w:val="20"/>
                <w:lang w:eastAsia="en-US"/>
              </w:rPr>
              <w:t>-0</w:t>
            </w:r>
            <w:r w:rsidRPr="00207F5E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07F5E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об оценке рыночной стоимости нежил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 xml:space="preserve">ого здания,   общей площадью </w:t>
            </w:r>
            <w:r w:rsidR="00207F5E" w:rsidRPr="00207F5E">
              <w:rPr>
                <w:rFonts w:eastAsia="Calibri"/>
                <w:sz w:val="20"/>
                <w:szCs w:val="20"/>
                <w:lang w:eastAsia="en-US"/>
              </w:rPr>
              <w:t>990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207F5E" w:rsidRPr="00207F5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кв.м. с земельным участком площадью </w:t>
            </w:r>
            <w:r w:rsidR="00207F5E" w:rsidRPr="00214A4F">
              <w:rPr>
                <w:rFonts w:eastAsia="Calibri"/>
                <w:sz w:val="20"/>
                <w:szCs w:val="20"/>
                <w:lang w:eastAsia="en-US"/>
              </w:rPr>
              <w:t>1073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Татлыбаевский с/с,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Мельничная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, д.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7в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7D7493" w:rsidRDefault="00207F5E" w:rsidP="007D7493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от 1 апреля</w:t>
            </w:r>
            <w:r w:rsidR="007D7493" w:rsidRPr="007D7493"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D7493" w:rsidRPr="007D749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FB27C0" w:rsidRPr="007D7493" w:rsidRDefault="00FB27C0" w:rsidP="007D7493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7D7493" w:rsidRPr="006E118E" w:rsidRDefault="007D7493" w:rsidP="006A555D">
      <w:pPr>
        <w:rPr>
          <w:b/>
          <w:sz w:val="28"/>
          <w:szCs w:val="28"/>
        </w:rPr>
      </w:pPr>
    </w:p>
    <w:p w:rsidR="00FC3205" w:rsidRPr="00FC3205" w:rsidRDefault="00FC3205" w:rsidP="00FC3205">
      <w:pPr>
        <w:ind w:right="-545"/>
        <w:jc w:val="both"/>
        <w:rPr>
          <w:sz w:val="20"/>
          <w:szCs w:val="20"/>
        </w:rPr>
      </w:pPr>
    </w:p>
    <w:p w:rsidR="00D73405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118E" w:rsidRPr="00F022E2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D80A99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95CFF"/>
    <w:rsid w:val="000A6B59"/>
    <w:rsid w:val="000B1C45"/>
    <w:rsid w:val="000C68FB"/>
    <w:rsid w:val="000C6B6C"/>
    <w:rsid w:val="000E237A"/>
    <w:rsid w:val="000E3FB4"/>
    <w:rsid w:val="000F1CD2"/>
    <w:rsid w:val="001026F7"/>
    <w:rsid w:val="001144FE"/>
    <w:rsid w:val="001250BE"/>
    <w:rsid w:val="001556B4"/>
    <w:rsid w:val="00156E93"/>
    <w:rsid w:val="00162441"/>
    <w:rsid w:val="00167F6D"/>
    <w:rsid w:val="00170D1C"/>
    <w:rsid w:val="00182709"/>
    <w:rsid w:val="00186ED7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07F5E"/>
    <w:rsid w:val="00214A4F"/>
    <w:rsid w:val="0021606C"/>
    <w:rsid w:val="0023583A"/>
    <w:rsid w:val="002421A3"/>
    <w:rsid w:val="00253508"/>
    <w:rsid w:val="002577C7"/>
    <w:rsid w:val="00270025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845C8"/>
    <w:rsid w:val="003A2B7B"/>
    <w:rsid w:val="003A3BAE"/>
    <w:rsid w:val="003C4521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C32CF"/>
    <w:rsid w:val="004D4496"/>
    <w:rsid w:val="004D6B7E"/>
    <w:rsid w:val="004F2FF8"/>
    <w:rsid w:val="004F4F58"/>
    <w:rsid w:val="00510950"/>
    <w:rsid w:val="0052091E"/>
    <w:rsid w:val="00533102"/>
    <w:rsid w:val="00534E59"/>
    <w:rsid w:val="00551F93"/>
    <w:rsid w:val="00552BC7"/>
    <w:rsid w:val="00594729"/>
    <w:rsid w:val="005966CF"/>
    <w:rsid w:val="005A15E3"/>
    <w:rsid w:val="005A21BE"/>
    <w:rsid w:val="005E7B6F"/>
    <w:rsid w:val="005F0CF9"/>
    <w:rsid w:val="00617670"/>
    <w:rsid w:val="00625574"/>
    <w:rsid w:val="00654FE6"/>
    <w:rsid w:val="00682A0A"/>
    <w:rsid w:val="0069081A"/>
    <w:rsid w:val="006A555D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83149"/>
    <w:rsid w:val="00791B11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E372B"/>
    <w:rsid w:val="008F170A"/>
    <w:rsid w:val="00903BF2"/>
    <w:rsid w:val="00937F0B"/>
    <w:rsid w:val="00961D32"/>
    <w:rsid w:val="0098273D"/>
    <w:rsid w:val="0098461E"/>
    <w:rsid w:val="00990B09"/>
    <w:rsid w:val="0099634F"/>
    <w:rsid w:val="009A1791"/>
    <w:rsid w:val="009F56A7"/>
    <w:rsid w:val="00A22A2F"/>
    <w:rsid w:val="00A24659"/>
    <w:rsid w:val="00A2552F"/>
    <w:rsid w:val="00A52A79"/>
    <w:rsid w:val="00AA3619"/>
    <w:rsid w:val="00AA70B1"/>
    <w:rsid w:val="00AC3E89"/>
    <w:rsid w:val="00AC5B02"/>
    <w:rsid w:val="00AD084A"/>
    <w:rsid w:val="00AF5DD8"/>
    <w:rsid w:val="00B01A43"/>
    <w:rsid w:val="00B10D48"/>
    <w:rsid w:val="00B123DD"/>
    <w:rsid w:val="00B233DC"/>
    <w:rsid w:val="00B317DE"/>
    <w:rsid w:val="00B41EC4"/>
    <w:rsid w:val="00B53BBB"/>
    <w:rsid w:val="00B96D56"/>
    <w:rsid w:val="00BC14B9"/>
    <w:rsid w:val="00BC4912"/>
    <w:rsid w:val="00BD0F0F"/>
    <w:rsid w:val="00BE2FD0"/>
    <w:rsid w:val="00BE36C5"/>
    <w:rsid w:val="00BE394A"/>
    <w:rsid w:val="00BE5FDD"/>
    <w:rsid w:val="00C01B78"/>
    <w:rsid w:val="00C05E10"/>
    <w:rsid w:val="00C71B06"/>
    <w:rsid w:val="00C83483"/>
    <w:rsid w:val="00CA34B3"/>
    <w:rsid w:val="00CB7A83"/>
    <w:rsid w:val="00CD1C11"/>
    <w:rsid w:val="00CE7E26"/>
    <w:rsid w:val="00D068BA"/>
    <w:rsid w:val="00D21D2E"/>
    <w:rsid w:val="00D50D3B"/>
    <w:rsid w:val="00D518B2"/>
    <w:rsid w:val="00D73405"/>
    <w:rsid w:val="00D80A99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65211"/>
    <w:rsid w:val="00F9073F"/>
    <w:rsid w:val="00FB1C24"/>
    <w:rsid w:val="00FB27C0"/>
    <w:rsid w:val="00FB5E67"/>
    <w:rsid w:val="00FC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2C7-3618-49D7-AFA8-2C7841A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74</cp:revision>
  <cp:lastPrinted>2018-10-01T08:05:00Z</cp:lastPrinted>
  <dcterms:created xsi:type="dcterms:W3CDTF">2016-08-11T05:49:00Z</dcterms:created>
  <dcterms:modified xsi:type="dcterms:W3CDTF">2019-04-30T04:43:00Z</dcterms:modified>
</cp:coreProperties>
</file>