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5570A8" w:rsidRPr="00840554" w:rsidRDefault="005570A8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692417" w:rsidRPr="00692417" w:rsidTr="00846121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9241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69241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17" w:rsidRPr="00692417" w:rsidRDefault="00692417" w:rsidP="0069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417" w:rsidRPr="00692417" w:rsidRDefault="00692417" w:rsidP="00692417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17" w:rsidRPr="00692417" w:rsidRDefault="00692417" w:rsidP="00692417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692417" w:rsidRPr="00692417" w:rsidRDefault="00692417" w:rsidP="00692417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69241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692417" w:rsidRPr="00692417" w:rsidRDefault="00692417" w:rsidP="00692417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92417" w:rsidRPr="00692417" w:rsidRDefault="00692417" w:rsidP="00692417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69241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692417" w:rsidRPr="00692417" w:rsidRDefault="00692417" w:rsidP="0069241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692417" w:rsidRPr="00692417" w:rsidRDefault="00692417" w:rsidP="0069241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:rsidR="00692417" w:rsidRPr="00692417" w:rsidRDefault="00692417" w:rsidP="0069241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840554" w:rsidRDefault="00692417" w:rsidP="00840554">
      <w:pPr>
        <w:widowControl w:val="0"/>
        <w:autoSpaceDE w:val="0"/>
        <w:autoSpaceDN w:val="0"/>
        <w:spacing w:after="0" w:line="276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?АРАР                                                                         ПОСТАНОВЛЕНИЕ</w:t>
      </w:r>
    </w:p>
    <w:p w:rsidR="003879EE" w:rsidRDefault="003879EE" w:rsidP="00840554">
      <w:pPr>
        <w:widowControl w:val="0"/>
        <w:autoSpaceDE w:val="0"/>
        <w:autoSpaceDN w:val="0"/>
        <w:spacing w:after="0" w:line="276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692417" w:rsidRDefault="00692417" w:rsidP="0084055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декабрь 2019 й.                          №70                   «25» декабря 2019 г.</w:t>
      </w:r>
    </w:p>
    <w:p w:rsidR="003879EE" w:rsidRPr="00692417" w:rsidRDefault="003879EE" w:rsidP="0084055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</w:t>
      </w:r>
      <w:proofErr w:type="gramStart"/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3E65F1">
        <w:rPr>
          <w:rFonts w:ascii="Times New Roman" w:eastAsia="Calibri" w:hAnsi="Times New Roman" w:cs="Times New Roman"/>
          <w:b/>
          <w:sz w:val="28"/>
          <w:szCs w:val="28"/>
        </w:rPr>
        <w:t>Татлыбаевский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1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2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</w:t>
      </w:r>
      <w:proofErr w:type="gramEnd"/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5F1">
        <w:rPr>
          <w:rFonts w:ascii="Times New Roman" w:eastAsia="Calibri" w:hAnsi="Times New Roman" w:cs="Times New Roman"/>
          <w:sz w:val="28"/>
          <w:szCs w:val="28"/>
        </w:rPr>
        <w:t>Татлыбаевский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E65F1">
        <w:rPr>
          <w:rFonts w:ascii="Times New Roman" w:eastAsia="Calibri" w:hAnsi="Times New Roman" w:cs="Times New Roman"/>
          <w:sz w:val="28"/>
          <w:szCs w:val="28"/>
        </w:rPr>
        <w:t>Татлыбаевский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3C7B95">
        <w:rPr>
          <w:rFonts w:ascii="Times New Roman" w:eastAsia="Calibri" w:hAnsi="Times New Roman" w:cs="Times New Roman"/>
          <w:sz w:val="28"/>
          <w:szCs w:val="28"/>
        </w:rPr>
        <w:t>«03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B95">
        <w:rPr>
          <w:rFonts w:ascii="Times New Roman" w:eastAsia="Calibri" w:hAnsi="Times New Roman" w:cs="Times New Roman"/>
          <w:sz w:val="28"/>
          <w:szCs w:val="28"/>
        </w:rPr>
        <w:t>ноя</w:t>
      </w:r>
      <w:r w:rsidR="00724299">
        <w:rPr>
          <w:rFonts w:ascii="Times New Roman" w:eastAsia="Calibri" w:hAnsi="Times New Roman" w:cs="Times New Roman"/>
          <w:sz w:val="28"/>
          <w:szCs w:val="28"/>
        </w:rPr>
        <w:t>бря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C7B95">
        <w:rPr>
          <w:rFonts w:ascii="Times New Roman" w:eastAsia="Calibri" w:hAnsi="Times New Roman" w:cs="Times New Roman"/>
          <w:sz w:val="28"/>
          <w:szCs w:val="28"/>
        </w:rPr>
        <w:t>0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B95">
        <w:rPr>
          <w:rFonts w:ascii="Times New Roman" w:eastAsia="Calibri" w:hAnsi="Times New Roman" w:cs="Times New Roman"/>
          <w:sz w:val="28"/>
          <w:szCs w:val="28"/>
        </w:rPr>
        <w:t>107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9F741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6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Татлыбаевский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передаче им полномочий муниципального</w:t>
      </w:r>
      <w:proofErr w:type="gram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C41A44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224E4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3E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Р.А.Идрисов</w:t>
      </w:r>
      <w:proofErr w:type="spellEnd"/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A97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Татлыбаевский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3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5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353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</w:t>
      </w: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253532">
        <w:rPr>
          <w:rFonts w:ascii="Times New Roman" w:eastAsia="Calibri" w:hAnsi="Times New Roman" w:cs="Times New Roman"/>
          <w:b/>
          <w:sz w:val="28"/>
          <w:szCs w:val="28"/>
        </w:rPr>
        <w:t>Татлыбаевский</w:t>
      </w:r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1</w:t>
      </w:r>
      <w:proofErr w:type="gramEnd"/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0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Татлыбаевский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</w:t>
      </w:r>
      <w:proofErr w:type="gram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  <w:proofErr w:type="gramEnd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0"/>
      <w:bookmarkEnd w:id="3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планов закупок, являющихся объектами контроля (закрытыми 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0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план-график закупок на 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"/>
      <w:bookmarkEnd w:id="6"/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0"/>
      <w:bookmarkEnd w:id="7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  <w:proofErr w:type="gramEnd"/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260EA7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F7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260EA7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260EA7">
        <w:rPr>
          <w:rFonts w:ascii="Times New Roman" w:eastAsia="Times New Roman" w:hAnsi="Times New Roman" w:cs="Times New Roman"/>
          <w:lang w:eastAsia="ru-RU"/>
        </w:rPr>
        <w:t>25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0EA7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9" w:name="P142"/>
      <w:bookmarkEnd w:id="9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4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0C5E1E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(уполномоченное лицо)   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(должность)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219"/>
      <w:bookmarkEnd w:id="10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20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1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0C5E1E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____  ______________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(должность)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992616" w:rsidRDefault="00840554" w:rsidP="00150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</w:p>
    <w:p w:rsidR="001508AA" w:rsidRDefault="001508AA" w:rsidP="00150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08AA" w:rsidRDefault="001508AA" w:rsidP="001508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GoBack"/>
      <w:bookmarkEnd w:id="13"/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F0D16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D16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1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C5E1E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 оплаты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0C5E1E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F0D16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D16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7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0C5E1E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8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1B73A6" w:rsidRDefault="000C5E1E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9F0D16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0533DB">
        <w:rPr>
          <w:rFonts w:ascii="Times New Roman" w:eastAsia="Times New Roman" w:hAnsi="Times New Roman" w:cs="Times New Roman"/>
          <w:lang w:eastAsia="ru-RU"/>
        </w:rPr>
        <w:t>25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33DB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3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0C5E1E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4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0C5E1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контролируемой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(соответствует/</w:t>
      </w:r>
      <w:proofErr w:type="gramEnd"/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(должность)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0533DB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0533DB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0533DB">
        <w:rPr>
          <w:rFonts w:ascii="Times New Roman" w:eastAsia="Times New Roman" w:hAnsi="Times New Roman" w:cs="Times New Roman"/>
          <w:lang w:eastAsia="ru-RU"/>
        </w:rPr>
        <w:t>25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33DB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  <w:proofErr w:type="gramEnd"/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>се</w:t>
      </w:r>
      <w:r w:rsidR="000533DB">
        <w:rPr>
          <w:rFonts w:ascii="Times New Roman" w:eastAsia="Times New Roman" w:hAnsi="Times New Roman" w:cs="Times New Roman"/>
          <w:lang w:eastAsia="ru-RU"/>
        </w:rPr>
        <w:t>льского поселения Татлыбаевский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0533DB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2020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</w:t>
      </w:r>
      <w:r>
        <w:rPr>
          <w:rFonts w:ascii="Times New Roman" w:eastAsia="Times New Roman" w:hAnsi="Times New Roman" w:cs="Times New Roman"/>
          <w:lang w:eastAsia="ru-RU"/>
        </w:rPr>
        <w:t xml:space="preserve"> 2021 и 2022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 xml:space="preserve">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  <w:proofErr w:type="gramEnd"/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0C5E1E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1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0533DB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</w:t>
      </w:r>
      <w:proofErr w:type="gram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0533DB">
        <w:rPr>
          <w:rFonts w:ascii="Times New Roman" w:eastAsia="Times New Roman" w:hAnsi="Times New Roman" w:cs="Times New Roman"/>
          <w:lang w:eastAsia="ru-RU"/>
        </w:rPr>
        <w:t>Татлыбаевский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0533DB">
        <w:rPr>
          <w:rFonts w:ascii="Times New Roman" w:eastAsia="Times New Roman" w:hAnsi="Times New Roman" w:cs="Times New Roman"/>
          <w:lang w:eastAsia="ru-RU"/>
        </w:rPr>
        <w:t xml:space="preserve"> 25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33DB">
        <w:rPr>
          <w:rFonts w:ascii="Times New Roman" w:eastAsia="Times New Roman" w:hAnsi="Times New Roman" w:cs="Times New Roman"/>
          <w:lang w:eastAsia="ru-RU"/>
        </w:rPr>
        <w:t>70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2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1508AA">
      <w:headerReference w:type="default" r:id="rId77"/>
      <w:pgSz w:w="11906" w:h="16838"/>
      <w:pgMar w:top="568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1E" w:rsidRDefault="000C5E1E">
      <w:pPr>
        <w:spacing w:after="0" w:line="240" w:lineRule="auto"/>
      </w:pPr>
      <w:r>
        <w:separator/>
      </w:r>
    </w:p>
  </w:endnote>
  <w:endnote w:type="continuationSeparator" w:id="0">
    <w:p w:rsidR="000C5E1E" w:rsidRDefault="000C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1E" w:rsidRDefault="000C5E1E">
      <w:pPr>
        <w:spacing w:after="0" w:line="240" w:lineRule="auto"/>
      </w:pPr>
      <w:r>
        <w:separator/>
      </w:r>
    </w:p>
  </w:footnote>
  <w:footnote w:type="continuationSeparator" w:id="0">
    <w:p w:rsidR="000C5E1E" w:rsidRDefault="000C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4299" w:rsidRPr="00FB3485" w:rsidRDefault="00724299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1508AA">
          <w:rPr>
            <w:rFonts w:ascii="Times New Roman" w:hAnsi="Times New Roman" w:cs="Times New Roman"/>
            <w:noProof/>
          </w:rPr>
          <w:t>25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724299" w:rsidRDefault="00724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4"/>
    <w:rsid w:val="000149F2"/>
    <w:rsid w:val="00025343"/>
    <w:rsid w:val="0003203E"/>
    <w:rsid w:val="0004161B"/>
    <w:rsid w:val="000533DB"/>
    <w:rsid w:val="00056E6D"/>
    <w:rsid w:val="0007499D"/>
    <w:rsid w:val="0007798C"/>
    <w:rsid w:val="0008312E"/>
    <w:rsid w:val="00090CEF"/>
    <w:rsid w:val="000947A4"/>
    <w:rsid w:val="000C5E1E"/>
    <w:rsid w:val="000E129B"/>
    <w:rsid w:val="0010586D"/>
    <w:rsid w:val="001161F4"/>
    <w:rsid w:val="0012233E"/>
    <w:rsid w:val="00145092"/>
    <w:rsid w:val="001508AA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24E4B"/>
    <w:rsid w:val="002365C5"/>
    <w:rsid w:val="00243AE8"/>
    <w:rsid w:val="00251457"/>
    <w:rsid w:val="00253532"/>
    <w:rsid w:val="002606E2"/>
    <w:rsid w:val="00260EA7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879EE"/>
    <w:rsid w:val="003B5A65"/>
    <w:rsid w:val="003C233C"/>
    <w:rsid w:val="003C7B95"/>
    <w:rsid w:val="003E65F1"/>
    <w:rsid w:val="004024FD"/>
    <w:rsid w:val="00436BA4"/>
    <w:rsid w:val="004408E8"/>
    <w:rsid w:val="00453255"/>
    <w:rsid w:val="004C0467"/>
    <w:rsid w:val="004C61EA"/>
    <w:rsid w:val="004D2634"/>
    <w:rsid w:val="004F4DDE"/>
    <w:rsid w:val="00507C26"/>
    <w:rsid w:val="00514319"/>
    <w:rsid w:val="005570A8"/>
    <w:rsid w:val="00572919"/>
    <w:rsid w:val="005A42B5"/>
    <w:rsid w:val="005C0B86"/>
    <w:rsid w:val="005C2CCB"/>
    <w:rsid w:val="00607EEA"/>
    <w:rsid w:val="00621E33"/>
    <w:rsid w:val="006225C3"/>
    <w:rsid w:val="006454E1"/>
    <w:rsid w:val="006633EC"/>
    <w:rsid w:val="00674228"/>
    <w:rsid w:val="00692417"/>
    <w:rsid w:val="006A2A3A"/>
    <w:rsid w:val="006B604E"/>
    <w:rsid w:val="006E6D64"/>
    <w:rsid w:val="00715D40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3B47"/>
    <w:rsid w:val="009256C0"/>
    <w:rsid w:val="009316C5"/>
    <w:rsid w:val="00934DB7"/>
    <w:rsid w:val="009449F8"/>
    <w:rsid w:val="00945377"/>
    <w:rsid w:val="00962991"/>
    <w:rsid w:val="009870E3"/>
    <w:rsid w:val="009906C3"/>
    <w:rsid w:val="00991A89"/>
    <w:rsid w:val="00992616"/>
    <w:rsid w:val="009A54BB"/>
    <w:rsid w:val="009C1935"/>
    <w:rsid w:val="009C3CD8"/>
    <w:rsid w:val="009D0A19"/>
    <w:rsid w:val="009D1CC6"/>
    <w:rsid w:val="009F0D16"/>
    <w:rsid w:val="009F1363"/>
    <w:rsid w:val="009F741A"/>
    <w:rsid w:val="00A10CE4"/>
    <w:rsid w:val="00A62C3F"/>
    <w:rsid w:val="00A9794C"/>
    <w:rsid w:val="00AB50B1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6FF9"/>
    <w:rsid w:val="00CE46DA"/>
    <w:rsid w:val="00CE5E3B"/>
    <w:rsid w:val="00D0129F"/>
    <w:rsid w:val="00D431B1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87AA5"/>
    <w:rsid w:val="00EB614F"/>
    <w:rsid w:val="00ED4452"/>
    <w:rsid w:val="00EE2734"/>
    <w:rsid w:val="00EE75CE"/>
    <w:rsid w:val="00EF3B30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4F41AEA52214E551DB8A1D7B721FEC661E14Av376K" TargetMode="External"/><Relationship Id="rId39" Type="http://schemas.openxmlformats.org/officeDocument/2006/relationships/hyperlink" Target="consultantplus://offline/ref=EB47FF6A90316075A5D6DA291AAC4A9EA4F522F01FEB52214E551DB8A1D7B721FEC661E24D335289v47BK" TargetMode="External"/><Relationship Id="rId21" Type="http://schemas.openxmlformats.org/officeDocument/2006/relationships/hyperlink" Target="consultantplus://offline/ref=EB47FF6A90316075A5D6DA291AAC4A9EA4F522F01FEB52214E551DB8A1D7B721FEC661E24D33528Bv47AK" TargetMode="External"/><Relationship Id="rId34" Type="http://schemas.openxmlformats.org/officeDocument/2006/relationships/hyperlink" Target="consultantplus://offline/ref=EB47FF6A90316075A5D6DA291AAC4A9EA7FC22F51DE952214E551DB8A1vD77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47" Type="http://schemas.openxmlformats.org/officeDocument/2006/relationships/hyperlink" Target="consultantplus://offline/ref=EB47FF6A90316075A5D6DA291AAC4A9EA7FC24F21E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6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B47FF6A90316075A5D6DA291AAC4A9EA4FA25F31AEA52214E551DB8A1D7B721FEC661E24D335081v47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D7B721FEC661E24D325180v473K" TargetMode="External"/><Relationship Id="rId29" Type="http://schemas.openxmlformats.org/officeDocument/2006/relationships/hyperlink" Target="consultantplus://offline/ref=EB47FF6A90316075A5D6DA291AAC4A9EA7FC22FE1BE952214E551DB8A1D7B721FEC661E24D30568Av471K" TargetMode="External"/><Relationship Id="rId11" Type="http://schemas.openxmlformats.org/officeDocument/2006/relationships/hyperlink" Target="consultantplus://offline/ref=EB47FF6A90316075A5D6DA291AAC4A9EA4F522F01FEB52214E551DB8A1D7B721FEC661E24D33528Av475K" TargetMode="External"/><Relationship Id="rId24" Type="http://schemas.openxmlformats.org/officeDocument/2006/relationships/hyperlink" Target="consultantplus://offline/ref=EB47FF6A90316075A5D6DA291AAC4A9EA4F522F01FEB52214E551DB8A1D7B721FEC661E24D33528Av47BK" TargetMode="External"/><Relationship Id="rId32" Type="http://schemas.openxmlformats.org/officeDocument/2006/relationships/hyperlink" Target="consultantplus://offline/ref=EB47FF6A90316075A5D6DA291AAC4A9EA7FC22F51DE952214E551DB8A1D7B721FEC661E24D335080v472K" TargetMode="External"/><Relationship Id="rId37" Type="http://schemas.openxmlformats.org/officeDocument/2006/relationships/hyperlink" Target="consultantplus://offline/ref=EB47FF6A90316075A5D6DA291AAC4A9EA4F522F01FEB52214E551DB8A1D7B721FEC661E24D33528Cv471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74" Type="http://schemas.openxmlformats.org/officeDocument/2006/relationships/hyperlink" Target="consultantplus://offline/ref=EB47FF6A90316075A5D6DA291AAC4A9EA4FF2BF41EED52214E551DB8A1D7B721FEC661E24D335289v47AK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10" Type="http://schemas.openxmlformats.org/officeDocument/2006/relationships/hyperlink" Target="consultantplus://offline/ref=EB47FF6A90316075A5D6DA291AAC4A9EA7FC22F51DE952214E551DB8A1D7B721FEC661E24D325180v47B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7FC22F51DE952214E551DB8A1vD77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35688v47AK" TargetMode="External"/><Relationship Id="rId73" Type="http://schemas.openxmlformats.org/officeDocument/2006/relationships/hyperlink" Target="consultantplus://offline/ref=EB47FF6A90316075A5D6DA291AAC4A9EA4FB2BF41BEF52214E551DB8A1vD77K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E1BE952214E551DB8A1D7B721FEC661E24D30568Av471K" TargetMode="External"/><Relationship Id="rId30" Type="http://schemas.openxmlformats.org/officeDocument/2006/relationships/hyperlink" Target="consultantplus://offline/ref=EB47FF6A90316075A5D6DA291AAC4A9EA4F522F01FEB52214E551DB8A1D7B721FEC661E24D33528Dv471K" TargetMode="External"/><Relationship Id="rId35" Type="http://schemas.openxmlformats.org/officeDocument/2006/relationships/hyperlink" Target="consultantplus://offline/ref=EB47FF6A90316075A5D6DA291AAC4A9EA7FC22F51DE952214E551DB8A1D7B721FEC661E24D335688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A25F31AEA52214E551DB8A1D7B721FEC661E24D335081v471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hyperlink" Target="consultantplus://offline/ref=EB47FF6A90316075A5D6DA291AAC4A9EA7FC22F51DE952214E551DB8A1D7B721FEC661E24D325180v47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7FC22F51DE952214E551DB8A1D7B721FEC661E24D325180v473K" TargetMode="External"/><Relationship Id="rId33" Type="http://schemas.openxmlformats.org/officeDocument/2006/relationships/hyperlink" Target="consultantplus://offline/ref=EB47FF6A90316075A5D6DA291AAC4A9EA7FC22F51DE952214E551DB8A1D7B721FEC661E24D33508Ev470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4F523F11CE652214E551DB8A1D7B721FEC661E24D335289v47B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Av476K" TargetMode="External"/><Relationship Id="rId23" Type="http://schemas.openxmlformats.org/officeDocument/2006/relationships/hyperlink" Target="consultantplus://offline/ref=EB47FF6A90316075A5D6DA291AAC4A9EA7FC21F11FE652214E551DB8A1D7B721FEC661E24D33508Dv470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522F01FEB52214E551DB8A1D7B721FEC661E24D33528Cv472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F708-5A23-4AA8-83DA-7201C050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8414</Words>
  <Characters>47965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14</cp:revision>
  <cp:lastPrinted>2016-12-29T10:18:00Z</cp:lastPrinted>
  <dcterms:created xsi:type="dcterms:W3CDTF">2019-12-26T05:53:00Z</dcterms:created>
  <dcterms:modified xsi:type="dcterms:W3CDTF">2019-12-26T10:15:00Z</dcterms:modified>
</cp:coreProperties>
</file>