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5"/>
        <w:gridCol w:w="1569"/>
        <w:gridCol w:w="4191"/>
      </w:tblGrid>
      <w:tr w:rsidR="001D3B26" w:rsidRPr="00483F04" w:rsidTr="00C27C76">
        <w:trPr>
          <w:trHeight w:val="1969"/>
        </w:trPr>
        <w:tc>
          <w:tcPr>
            <w:tcW w:w="4425" w:type="dxa"/>
            <w:tcBorders>
              <w:top w:val="nil"/>
              <w:left w:val="nil"/>
              <w:bottom w:val="double" w:sz="12" w:space="0" w:color="auto"/>
              <w:right w:val="nil"/>
            </w:tcBorders>
          </w:tcPr>
          <w:p w:rsidR="001D3B26" w:rsidRPr="00483F04" w:rsidRDefault="001D3B26" w:rsidP="00EA4052">
            <w:pPr>
              <w:spacing w:after="0" w:line="240" w:lineRule="auto"/>
              <w:jc w:val="center"/>
              <w:rPr>
                <w:rFonts w:ascii="TimBashk" w:eastAsia="Times New Roman" w:hAnsi="TimBashk" w:cs="Times New Roman"/>
                <w:b/>
                <w:color w:val="000000"/>
                <w:lang w:eastAsia="ru-RU"/>
              </w:rPr>
            </w:pPr>
            <w:bookmarkStart w:id="0" w:name="Par34"/>
            <w:bookmarkEnd w:id="0"/>
            <w:r w:rsidRPr="00483F04">
              <w:rPr>
                <w:rFonts w:ascii="TimBashk" w:eastAsia="Times New Roman" w:hAnsi="TimBashk" w:cs="Times New Roman"/>
                <w:b/>
                <w:color w:val="000000"/>
                <w:lang w:eastAsia="ru-RU"/>
              </w:rPr>
              <w:t>БАШ</w:t>
            </w:r>
            <w:proofErr w:type="gramStart"/>
            <w:r w:rsidRPr="00483F04">
              <w:rPr>
                <w:rFonts w:ascii="TimBashk" w:eastAsia="Times New Roman" w:hAnsi="TimBashk" w:cs="Times New Roman"/>
                <w:b/>
                <w:color w:val="000000"/>
                <w:lang w:eastAsia="ru-RU"/>
              </w:rPr>
              <w:t>?О</w:t>
            </w:r>
            <w:proofErr w:type="gramEnd"/>
            <w:r w:rsidRPr="00483F04">
              <w:rPr>
                <w:rFonts w:ascii="TimBashk" w:eastAsia="Times New Roman" w:hAnsi="TimBashk" w:cs="Times New Roman"/>
                <w:b/>
                <w:color w:val="000000"/>
                <w:lang w:eastAsia="ru-RU"/>
              </w:rPr>
              <w:t>РТОСТАН  РЕСПУБЛИКА№Ы</w:t>
            </w:r>
          </w:p>
          <w:p w:rsidR="001D3B26" w:rsidRPr="00483F04" w:rsidRDefault="001D3B26" w:rsidP="00EA4052">
            <w:pPr>
              <w:spacing w:after="0" w:line="240" w:lineRule="auto"/>
              <w:jc w:val="center"/>
              <w:rPr>
                <w:rFonts w:ascii="TimBashk" w:eastAsia="Times New Roman" w:hAnsi="TimBashk" w:cs="Times New Roman"/>
                <w:b/>
                <w:color w:val="000000"/>
                <w:lang w:eastAsia="ru-RU"/>
              </w:rPr>
            </w:pPr>
            <w:r w:rsidRPr="00483F04">
              <w:rPr>
                <w:rFonts w:ascii="TimBashk" w:eastAsia="Times New Roman" w:hAnsi="TimBashk" w:cs="Times New Roman"/>
                <w:b/>
                <w:color w:val="000000"/>
                <w:lang w:eastAsia="ru-RU"/>
              </w:rPr>
              <w:t xml:space="preserve"> БАЙМА?  РАЙОНЫ</w:t>
            </w:r>
          </w:p>
          <w:p w:rsidR="001D3B26" w:rsidRPr="00483F04" w:rsidRDefault="001D3B26" w:rsidP="00EA4052">
            <w:pPr>
              <w:spacing w:after="0" w:line="240" w:lineRule="auto"/>
              <w:jc w:val="center"/>
              <w:rPr>
                <w:rFonts w:ascii="TimBashk" w:eastAsia="Times New Roman" w:hAnsi="TimBashk" w:cs="Times New Roman"/>
                <w:b/>
                <w:color w:val="000000"/>
                <w:lang w:eastAsia="ru-RU"/>
              </w:rPr>
            </w:pPr>
            <w:r w:rsidRPr="00483F04">
              <w:rPr>
                <w:rFonts w:ascii="TimBashk" w:eastAsia="Times New Roman" w:hAnsi="TimBashk" w:cs="Times New Roman"/>
                <w:b/>
                <w:color w:val="000000"/>
                <w:lang w:eastAsia="ru-RU"/>
              </w:rPr>
              <w:t>МУНИЦИПАЛЬ   РАЙОНЫНЫ*</w:t>
            </w:r>
          </w:p>
          <w:p w:rsidR="001D3B26" w:rsidRPr="00483F04" w:rsidRDefault="001D3B26" w:rsidP="00EA4052">
            <w:pPr>
              <w:spacing w:after="0" w:line="240" w:lineRule="auto"/>
              <w:jc w:val="center"/>
              <w:rPr>
                <w:rFonts w:ascii="TimBashk" w:eastAsia="Times New Roman" w:hAnsi="TimBashk" w:cs="Times New Roman"/>
                <w:b/>
                <w:color w:val="000000"/>
                <w:lang w:eastAsia="ru-RU"/>
              </w:rPr>
            </w:pPr>
            <w:r w:rsidRPr="00483F04">
              <w:rPr>
                <w:rFonts w:ascii="TimBashk" w:eastAsia="Times New Roman" w:hAnsi="TimBashk" w:cs="Times New Roman"/>
                <w:b/>
                <w:color w:val="000000"/>
                <w:lang w:eastAsia="ru-RU"/>
              </w:rPr>
              <w:t>ТАТЛЫБАЙ   АУЫЛ   СОВЕТЫ</w:t>
            </w:r>
          </w:p>
          <w:p w:rsidR="001D3B26" w:rsidRPr="00483F04" w:rsidRDefault="001D3B26" w:rsidP="00EA4052">
            <w:pPr>
              <w:spacing w:after="0" w:line="240" w:lineRule="auto"/>
              <w:jc w:val="center"/>
              <w:rPr>
                <w:rFonts w:ascii="TimBashk" w:eastAsia="Times New Roman" w:hAnsi="TimBashk" w:cs="Times New Roman"/>
                <w:b/>
                <w:color w:val="000000"/>
                <w:lang w:eastAsia="ru-RU"/>
              </w:rPr>
            </w:pPr>
            <w:r w:rsidRPr="00483F04">
              <w:rPr>
                <w:rFonts w:ascii="TimBashk" w:eastAsia="Times New Roman" w:hAnsi="TimBashk" w:cs="Times New Roman"/>
                <w:b/>
                <w:color w:val="000000"/>
                <w:lang w:eastAsia="ru-RU"/>
              </w:rPr>
              <w:t>АУЫЛ   БИ</w:t>
            </w:r>
            <w:proofErr w:type="gramStart"/>
            <w:r w:rsidRPr="00483F04">
              <w:rPr>
                <w:rFonts w:ascii="TimBashk" w:eastAsia="Times New Roman" w:hAnsi="TimBashk" w:cs="Times New Roman"/>
                <w:b/>
                <w:color w:val="000000"/>
                <w:lang w:eastAsia="ru-RU"/>
              </w:rPr>
              <w:t>Л»</w:t>
            </w:r>
            <w:proofErr w:type="gramEnd"/>
            <w:r w:rsidRPr="00483F04">
              <w:rPr>
                <w:rFonts w:ascii="TimBashk" w:eastAsia="Times New Roman" w:hAnsi="TimBashk" w:cs="Times New Roman"/>
                <w:b/>
                <w:color w:val="000000"/>
                <w:lang w:eastAsia="ru-RU"/>
              </w:rPr>
              <w:t>М»№Е</w:t>
            </w:r>
          </w:p>
          <w:p w:rsidR="001D3B26" w:rsidRPr="00483F04" w:rsidRDefault="001D3B26" w:rsidP="00EA4052">
            <w:pPr>
              <w:spacing w:after="0" w:line="240" w:lineRule="auto"/>
              <w:jc w:val="center"/>
              <w:rPr>
                <w:rFonts w:ascii="TimBashk" w:eastAsia="Times New Roman" w:hAnsi="TimBashk" w:cs="Times New Roman"/>
                <w:b/>
                <w:color w:val="000000"/>
                <w:lang w:eastAsia="ru-RU"/>
              </w:rPr>
            </w:pPr>
            <w:r w:rsidRPr="00483F04">
              <w:rPr>
                <w:rFonts w:ascii="TimBashk" w:eastAsia="Times New Roman" w:hAnsi="TimBashk" w:cs="Times New Roman"/>
                <w:b/>
                <w:color w:val="000000"/>
                <w:lang w:eastAsia="ru-RU"/>
              </w:rPr>
              <w:t>СОВЕТЫ</w:t>
            </w:r>
          </w:p>
          <w:p w:rsidR="001D3B26" w:rsidRPr="00483F04" w:rsidRDefault="001D3B26" w:rsidP="00EA4052">
            <w:pPr>
              <w:spacing w:after="0" w:line="240" w:lineRule="auto"/>
              <w:jc w:val="center"/>
              <w:rPr>
                <w:rFonts w:ascii="TimBashk" w:eastAsia="Times New Roman" w:hAnsi="TimBashk" w:cs="Times New Roman"/>
                <w:color w:val="000000"/>
                <w:szCs w:val="24"/>
                <w:lang w:eastAsia="ru-RU"/>
              </w:rPr>
            </w:pPr>
          </w:p>
          <w:p w:rsidR="001D3B26" w:rsidRPr="00483F04" w:rsidRDefault="001D3B26" w:rsidP="00EA4052">
            <w:pPr>
              <w:spacing w:after="0" w:line="240" w:lineRule="auto"/>
              <w:jc w:val="center"/>
              <w:rPr>
                <w:rFonts w:ascii="TimBashk" w:eastAsia="Times New Roman" w:hAnsi="TimBashk" w:cs="Times New Roman"/>
                <w:color w:val="000000"/>
                <w:sz w:val="18"/>
                <w:szCs w:val="18"/>
                <w:lang w:val="be-BY" w:eastAsia="ru-RU"/>
              </w:rPr>
            </w:pPr>
            <w:r w:rsidRPr="00483F04">
              <w:rPr>
                <w:rFonts w:ascii="Times New Roman" w:eastAsia="Times New Roman" w:hAnsi="Times New Roman" w:cs="Times New Roman"/>
                <w:color w:val="000000"/>
                <w:sz w:val="18"/>
                <w:szCs w:val="18"/>
                <w:lang w:val="be-BY" w:eastAsia="ru-RU"/>
              </w:rPr>
              <w:t xml:space="preserve">453656 </w:t>
            </w:r>
            <w:r w:rsidRPr="00483F04">
              <w:rPr>
                <w:rFonts w:ascii="TimBashk" w:eastAsia="Times New Roman" w:hAnsi="TimBashk" w:cs="Times New Roman"/>
                <w:color w:val="000000"/>
                <w:sz w:val="18"/>
                <w:szCs w:val="18"/>
                <w:lang w:val="be-BY" w:eastAsia="ru-RU"/>
              </w:rPr>
              <w:t>Байма7 районы, Татлыбай ауылы,</w:t>
            </w:r>
          </w:p>
          <w:p w:rsidR="001D3B26" w:rsidRPr="00483F04" w:rsidRDefault="001D3B26" w:rsidP="00EA4052">
            <w:pPr>
              <w:spacing w:after="0" w:line="240" w:lineRule="auto"/>
              <w:jc w:val="center"/>
              <w:rPr>
                <w:rFonts w:ascii="Times New Roman" w:eastAsia="Times New Roman" w:hAnsi="Times New Roman" w:cs="Times New Roman"/>
                <w:color w:val="000000"/>
                <w:sz w:val="18"/>
                <w:szCs w:val="18"/>
                <w:lang w:val="be-BY" w:eastAsia="ru-RU"/>
              </w:rPr>
            </w:pPr>
            <w:r w:rsidRPr="00483F04">
              <w:rPr>
                <w:rFonts w:ascii="TimBashk" w:eastAsia="Times New Roman" w:hAnsi="TimBashk" w:cs="Times New Roman"/>
                <w:color w:val="000000"/>
                <w:sz w:val="18"/>
                <w:szCs w:val="18"/>
                <w:lang w:val="be-BY" w:eastAsia="ru-RU"/>
              </w:rPr>
              <w:t xml:space="preserve"> ;изз2т Татлыбаев урамы</w:t>
            </w:r>
            <w:r w:rsidRPr="00483F04">
              <w:rPr>
                <w:rFonts w:ascii="Times New Roman" w:eastAsia="Times New Roman" w:hAnsi="Times New Roman" w:cs="Times New Roman"/>
                <w:color w:val="000000"/>
                <w:sz w:val="18"/>
                <w:szCs w:val="18"/>
                <w:lang w:val="be-BY" w:eastAsia="ru-RU"/>
              </w:rPr>
              <w:t>, 48 А</w:t>
            </w:r>
          </w:p>
          <w:p w:rsidR="001D3B26" w:rsidRPr="00483F04" w:rsidRDefault="001D3B26" w:rsidP="00EA4052">
            <w:pPr>
              <w:spacing w:after="0" w:line="240" w:lineRule="auto"/>
              <w:jc w:val="center"/>
              <w:rPr>
                <w:rFonts w:ascii="Times New Roman Bash" w:eastAsia="Times New Roman" w:hAnsi="Times New Roman Bash" w:cs="Times New Roman"/>
                <w:color w:val="000000"/>
                <w:sz w:val="24"/>
                <w:szCs w:val="24"/>
                <w:lang w:val="be-BY" w:eastAsia="ru-RU"/>
              </w:rPr>
            </w:pPr>
            <w:r w:rsidRPr="00483F04">
              <w:rPr>
                <w:rFonts w:ascii="Times New Roman" w:eastAsia="Times New Roman" w:hAnsi="Times New Roman" w:cs="Times New Roman"/>
                <w:color w:val="000000"/>
                <w:sz w:val="18"/>
                <w:szCs w:val="18"/>
                <w:lang w:val="be-BY" w:eastAsia="ru-RU"/>
              </w:rPr>
              <w:t xml:space="preserve">Тел.  8 </w:t>
            </w:r>
            <w:r w:rsidRPr="00483F04">
              <w:rPr>
                <w:rFonts w:ascii="Times New Roman" w:eastAsia="Times New Roman" w:hAnsi="Times New Roman" w:cs="Times New Roman"/>
                <w:color w:val="000000"/>
                <w:sz w:val="18"/>
                <w:szCs w:val="18"/>
                <w:lang w:eastAsia="ru-RU"/>
              </w:rPr>
              <w:t>(34751)4-45-38.</w:t>
            </w:r>
          </w:p>
        </w:tc>
        <w:tc>
          <w:tcPr>
            <w:tcW w:w="1569" w:type="dxa"/>
            <w:tcBorders>
              <w:top w:val="nil"/>
              <w:left w:val="nil"/>
              <w:bottom w:val="double" w:sz="12" w:space="0" w:color="auto"/>
              <w:right w:val="nil"/>
            </w:tcBorders>
            <w:hideMark/>
          </w:tcPr>
          <w:p w:rsidR="001D3B26" w:rsidRPr="00483F04" w:rsidRDefault="001D3B26" w:rsidP="00EA4052">
            <w:pPr>
              <w:spacing w:after="0" w:line="240" w:lineRule="auto"/>
              <w:jc w:val="center"/>
              <w:rPr>
                <w:rFonts w:ascii="Times New Roman" w:eastAsia="Times New Roman" w:hAnsi="Times New Roman" w:cs="Times New Roman"/>
                <w:color w:val="000000"/>
                <w:sz w:val="24"/>
                <w:szCs w:val="24"/>
                <w:lang w:val="be-BY" w:eastAsia="ru-RU"/>
              </w:rPr>
            </w:pPr>
            <w:r w:rsidRPr="00483F04">
              <w:rPr>
                <w:rFonts w:ascii="Calibri" w:eastAsia="Calibri" w:hAnsi="Calibri" w:cs="Times New Roman"/>
                <w:noProof/>
                <w:lang w:eastAsia="ru-RU"/>
              </w:rPr>
              <w:drawing>
                <wp:anchor distT="0" distB="0" distL="114300" distR="114300" simplePos="0" relativeHeight="251659264" behindDoc="0" locked="0" layoutInCell="1" allowOverlap="1" wp14:anchorId="20B8DB32" wp14:editId="6EBDD518">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91" w:type="dxa"/>
            <w:tcBorders>
              <w:top w:val="nil"/>
              <w:left w:val="nil"/>
              <w:bottom w:val="double" w:sz="12" w:space="0" w:color="auto"/>
              <w:right w:val="nil"/>
            </w:tcBorders>
            <w:hideMark/>
          </w:tcPr>
          <w:p w:rsidR="001D3B26" w:rsidRPr="00483F04" w:rsidRDefault="001D3B26" w:rsidP="00EA4052">
            <w:pPr>
              <w:spacing w:after="0" w:line="240" w:lineRule="auto"/>
              <w:jc w:val="center"/>
              <w:rPr>
                <w:rFonts w:ascii="TimBashk" w:eastAsia="Times New Roman" w:hAnsi="TimBashk" w:cs="Times New Roman"/>
                <w:b/>
                <w:color w:val="000000"/>
                <w:lang w:eastAsia="ru-RU"/>
              </w:rPr>
            </w:pPr>
            <w:r w:rsidRPr="00483F04">
              <w:rPr>
                <w:rFonts w:ascii="TimBashk" w:eastAsia="Times New Roman" w:hAnsi="TimBashk" w:cs="Times New Roman"/>
                <w:b/>
                <w:color w:val="000000"/>
                <w:lang w:eastAsia="ru-RU"/>
              </w:rPr>
              <w:t>СОВЕТ</w:t>
            </w:r>
          </w:p>
          <w:p w:rsidR="001D3B26" w:rsidRPr="00483F04" w:rsidRDefault="001D3B26" w:rsidP="00EA4052">
            <w:pPr>
              <w:spacing w:after="0" w:line="240" w:lineRule="auto"/>
              <w:jc w:val="center"/>
              <w:rPr>
                <w:rFonts w:ascii="TimBashk" w:eastAsia="Times New Roman" w:hAnsi="TimBashk" w:cs="Times New Roman"/>
                <w:b/>
                <w:color w:val="000000"/>
                <w:lang w:eastAsia="ru-RU"/>
              </w:rPr>
            </w:pPr>
            <w:r w:rsidRPr="00483F04">
              <w:rPr>
                <w:rFonts w:ascii="TimBashk" w:eastAsia="Times New Roman" w:hAnsi="TimBashk" w:cs="Times New Roman"/>
                <w:b/>
                <w:color w:val="000000"/>
                <w:lang w:eastAsia="ru-RU"/>
              </w:rPr>
              <w:t>СЕЛЬСКОГО   ПОСЕЛЕНИЯ ТАТЛЫБАЕВСКИЙ   СЕЛЬСОВЕТ МУНИЦИПАЛЬНОГО   РАЙОНА БАЙМАКСКИЙ  РАЙОН РЕСПУБЛИКИ БАШКОРТОСТАН</w:t>
            </w:r>
          </w:p>
          <w:p w:rsidR="001D3B26" w:rsidRPr="00483F04" w:rsidRDefault="001D3B26" w:rsidP="00EA4052">
            <w:pPr>
              <w:tabs>
                <w:tab w:val="left" w:pos="4166"/>
              </w:tabs>
              <w:spacing w:after="0" w:line="240" w:lineRule="auto"/>
              <w:ind w:left="233" w:firstLine="229"/>
              <w:rPr>
                <w:rFonts w:ascii="Times Cyr Bash Normal" w:eastAsia="Times New Roman" w:hAnsi="Times Cyr Bash Normal" w:cs="Times New Roman"/>
                <w:b/>
                <w:color w:val="000000"/>
                <w:szCs w:val="24"/>
                <w:lang w:eastAsia="ru-RU"/>
              </w:rPr>
            </w:pPr>
            <w:r w:rsidRPr="00483F04">
              <w:rPr>
                <w:rFonts w:ascii="Times Cyr Bash Normal" w:eastAsia="Times New Roman" w:hAnsi="Times Cyr Bash Normal" w:cs="Times New Roman"/>
                <w:b/>
                <w:color w:val="000000"/>
                <w:szCs w:val="24"/>
                <w:lang w:eastAsia="ru-RU"/>
              </w:rPr>
              <w:t xml:space="preserve">  </w:t>
            </w:r>
          </w:p>
          <w:p w:rsidR="001D3B26" w:rsidRPr="00483F04" w:rsidRDefault="001D3B26" w:rsidP="00EA4052">
            <w:pPr>
              <w:spacing w:after="0" w:line="240" w:lineRule="auto"/>
              <w:jc w:val="center"/>
              <w:rPr>
                <w:rFonts w:ascii="Times New Roman" w:eastAsia="Times New Roman" w:hAnsi="Times New Roman" w:cs="Times New Roman"/>
                <w:color w:val="000000"/>
                <w:sz w:val="18"/>
                <w:szCs w:val="18"/>
                <w:lang w:val="be-BY" w:eastAsia="ru-RU"/>
              </w:rPr>
            </w:pPr>
            <w:r w:rsidRPr="00483F04">
              <w:rPr>
                <w:rFonts w:ascii="Times New Roman" w:eastAsia="Times New Roman" w:hAnsi="Times New Roman" w:cs="Times New Roman"/>
                <w:color w:val="000000"/>
                <w:sz w:val="18"/>
                <w:szCs w:val="18"/>
                <w:lang w:val="be-BY" w:eastAsia="ru-RU"/>
              </w:rPr>
              <w:t xml:space="preserve">453656  Баймакский район, село Татлыбаево, </w:t>
            </w:r>
          </w:p>
          <w:p w:rsidR="001D3B26" w:rsidRPr="00483F04" w:rsidRDefault="001D3B26" w:rsidP="00EA4052">
            <w:pPr>
              <w:spacing w:after="0" w:line="240" w:lineRule="auto"/>
              <w:jc w:val="center"/>
              <w:rPr>
                <w:rFonts w:ascii="Times New Roman" w:eastAsia="Times New Roman" w:hAnsi="Times New Roman" w:cs="Times New Roman"/>
                <w:color w:val="000000"/>
                <w:sz w:val="18"/>
                <w:szCs w:val="18"/>
                <w:lang w:val="be-BY" w:eastAsia="ru-RU"/>
              </w:rPr>
            </w:pPr>
            <w:r w:rsidRPr="00483F04">
              <w:rPr>
                <w:rFonts w:ascii="Times New Roman" w:eastAsia="Times New Roman" w:hAnsi="Times New Roman" w:cs="Times New Roman"/>
                <w:color w:val="000000"/>
                <w:sz w:val="18"/>
                <w:szCs w:val="18"/>
                <w:lang w:val="be-BY" w:eastAsia="ru-RU"/>
              </w:rPr>
              <w:t>ул.Гиззата Татлыбаева, 48 А</w:t>
            </w:r>
          </w:p>
          <w:p w:rsidR="001D3B26" w:rsidRPr="00483F04" w:rsidRDefault="001D3B26" w:rsidP="00EA4052">
            <w:pPr>
              <w:spacing w:after="0" w:line="240" w:lineRule="auto"/>
              <w:jc w:val="center"/>
              <w:rPr>
                <w:rFonts w:ascii="Times New Roman Bash" w:eastAsia="Times New Roman" w:hAnsi="Times New Roman Bash" w:cs="Times New Roman"/>
                <w:b/>
                <w:color w:val="000000"/>
                <w:sz w:val="24"/>
                <w:szCs w:val="24"/>
                <w:lang w:val="be-BY" w:eastAsia="ru-RU"/>
              </w:rPr>
            </w:pPr>
            <w:r w:rsidRPr="00483F04">
              <w:rPr>
                <w:rFonts w:ascii="Times New Roman" w:eastAsia="Times New Roman" w:hAnsi="Times New Roman" w:cs="Times New Roman"/>
                <w:color w:val="000000"/>
                <w:sz w:val="18"/>
                <w:szCs w:val="18"/>
                <w:lang w:val="be-BY" w:eastAsia="ru-RU"/>
              </w:rPr>
              <w:t xml:space="preserve">Тел.  8 </w:t>
            </w:r>
            <w:r w:rsidRPr="00483F04">
              <w:rPr>
                <w:rFonts w:ascii="Times New Roman" w:eastAsia="Times New Roman" w:hAnsi="Times New Roman" w:cs="Times New Roman"/>
                <w:color w:val="000000"/>
                <w:sz w:val="18"/>
                <w:szCs w:val="18"/>
                <w:lang w:eastAsia="ru-RU"/>
              </w:rPr>
              <w:t>(34751)4-45-38.</w:t>
            </w:r>
          </w:p>
        </w:tc>
      </w:tr>
    </w:tbl>
    <w:p w:rsidR="00C27C76" w:rsidRPr="00C27C76" w:rsidRDefault="00C27C76" w:rsidP="00C27C76">
      <w:pPr>
        <w:spacing w:after="160" w:line="259" w:lineRule="auto"/>
        <w:rPr>
          <w:rFonts w:ascii="TimBashk" w:eastAsia="Calibri" w:hAnsi="TimBashk" w:cs="Times New Roman"/>
          <w:sz w:val="28"/>
          <w:szCs w:val="28"/>
        </w:rPr>
      </w:pPr>
      <w:r>
        <w:rPr>
          <w:rFonts w:ascii="TimBashk" w:eastAsia="Calibri" w:hAnsi="TimBashk" w:cs="Times New Roman"/>
          <w:sz w:val="28"/>
          <w:szCs w:val="28"/>
        </w:rPr>
        <w:t xml:space="preserve">        ?АРАР                                                                   РЕШЕНИЕ</w:t>
      </w:r>
    </w:p>
    <w:p w:rsidR="00C27C76" w:rsidRPr="00C27C76" w:rsidRDefault="00C27C76" w:rsidP="00C27C76">
      <w:pPr>
        <w:spacing w:after="160" w:line="259" w:lineRule="auto"/>
        <w:rPr>
          <w:rFonts w:ascii="Times New Roman" w:eastAsia="Calibri" w:hAnsi="Times New Roman" w:cs="Times New Roman"/>
          <w:sz w:val="28"/>
          <w:szCs w:val="28"/>
        </w:rPr>
      </w:pPr>
      <w:r w:rsidRPr="00C27C76">
        <w:rPr>
          <w:rFonts w:ascii="Times New Roman" w:eastAsia="Calibri" w:hAnsi="Times New Roman" w:cs="Times New Roman"/>
          <w:sz w:val="28"/>
          <w:szCs w:val="28"/>
        </w:rPr>
        <w:t>«20»</w:t>
      </w:r>
      <w:r w:rsidR="00B056CC">
        <w:rPr>
          <w:rFonts w:ascii="Times New Roman" w:eastAsia="Calibri" w:hAnsi="Times New Roman" w:cs="Times New Roman"/>
          <w:sz w:val="28"/>
          <w:szCs w:val="28"/>
        </w:rPr>
        <w:t xml:space="preserve"> ноябрь 2020</w:t>
      </w:r>
      <w:r w:rsidR="00B056CC">
        <w:rPr>
          <w:rFonts w:ascii="Times New Roman" w:eastAsia="Calibri" w:hAnsi="Times New Roman" w:cs="Times New Roman"/>
          <w:sz w:val="28"/>
          <w:szCs w:val="28"/>
        </w:rPr>
        <w:tab/>
        <w:t>й.</w:t>
      </w:r>
      <w:r w:rsidR="00B056CC">
        <w:rPr>
          <w:rFonts w:ascii="Times New Roman" w:eastAsia="Calibri" w:hAnsi="Times New Roman" w:cs="Times New Roman"/>
          <w:sz w:val="28"/>
          <w:szCs w:val="28"/>
        </w:rPr>
        <w:tab/>
      </w:r>
      <w:r w:rsidR="00B056CC">
        <w:rPr>
          <w:rFonts w:ascii="Times New Roman" w:eastAsia="Calibri" w:hAnsi="Times New Roman" w:cs="Times New Roman"/>
          <w:sz w:val="28"/>
          <w:szCs w:val="28"/>
        </w:rPr>
        <w:tab/>
        <w:t xml:space="preserve">        </w:t>
      </w:r>
      <w:r w:rsidRPr="00C27C76">
        <w:rPr>
          <w:rFonts w:ascii="Times New Roman" w:eastAsia="Calibri" w:hAnsi="Times New Roman" w:cs="Times New Roman"/>
          <w:sz w:val="28"/>
          <w:szCs w:val="28"/>
        </w:rPr>
        <w:t xml:space="preserve"> №</w:t>
      </w:r>
      <w:r w:rsidR="00B056CC">
        <w:rPr>
          <w:rFonts w:ascii="Times New Roman" w:eastAsia="Calibri" w:hAnsi="Times New Roman" w:cs="Times New Roman"/>
          <w:sz w:val="28"/>
          <w:szCs w:val="28"/>
        </w:rPr>
        <w:t xml:space="preserve"> 54</w:t>
      </w:r>
      <w:r w:rsidRPr="00C27C76">
        <w:rPr>
          <w:rFonts w:ascii="Times New Roman" w:eastAsia="Calibri" w:hAnsi="Times New Roman" w:cs="Times New Roman"/>
          <w:sz w:val="28"/>
          <w:szCs w:val="28"/>
        </w:rPr>
        <w:t xml:space="preserve">         </w:t>
      </w:r>
      <w:r w:rsidR="00B056CC">
        <w:rPr>
          <w:rFonts w:ascii="Times New Roman" w:eastAsia="Calibri" w:hAnsi="Times New Roman" w:cs="Times New Roman"/>
          <w:sz w:val="28"/>
          <w:szCs w:val="28"/>
        </w:rPr>
        <w:t xml:space="preserve">        </w:t>
      </w:r>
      <w:bookmarkStart w:id="1" w:name="_GoBack"/>
      <w:bookmarkEnd w:id="1"/>
      <w:r w:rsidR="000C5158">
        <w:rPr>
          <w:rFonts w:ascii="Times New Roman" w:eastAsia="Calibri" w:hAnsi="Times New Roman" w:cs="Times New Roman"/>
          <w:sz w:val="28"/>
          <w:szCs w:val="28"/>
        </w:rPr>
        <w:t xml:space="preserve"> «20» ноября 2020 г.</w:t>
      </w:r>
    </w:p>
    <w:p w:rsidR="00C27C76" w:rsidRDefault="00C27C76" w:rsidP="00C27C76">
      <w:pPr>
        <w:spacing w:after="0" w:line="240" w:lineRule="auto"/>
        <w:jc w:val="center"/>
        <w:rPr>
          <w:rFonts w:ascii="Times New Roman" w:eastAsia="Calibri" w:hAnsi="Times New Roman" w:cs="Times New Roman"/>
          <w:b/>
          <w:sz w:val="26"/>
          <w:szCs w:val="26"/>
        </w:rPr>
      </w:pPr>
      <w:r w:rsidRPr="00C27C76">
        <w:rPr>
          <w:rFonts w:ascii="Times New Roman" w:eastAsia="Calibri" w:hAnsi="Times New Roman" w:cs="Times New Roman"/>
          <w:b/>
          <w:sz w:val="26"/>
          <w:szCs w:val="26"/>
        </w:rPr>
        <w:t xml:space="preserve">Об обращении в Центральную избирательную комиссию Республики Башкортостан о возложении полномочий избирательной комиссии сельского поселения Татлыбаевский сельсовет муниципального района </w:t>
      </w:r>
    </w:p>
    <w:p w:rsidR="00C27C76" w:rsidRPr="00C27C76" w:rsidRDefault="00C27C76" w:rsidP="00C27C76">
      <w:pPr>
        <w:spacing w:after="0" w:line="240" w:lineRule="auto"/>
        <w:jc w:val="center"/>
        <w:rPr>
          <w:rFonts w:ascii="Times New Roman" w:eastAsia="Calibri" w:hAnsi="Times New Roman" w:cs="Times New Roman"/>
          <w:b/>
          <w:sz w:val="26"/>
          <w:szCs w:val="26"/>
        </w:rPr>
      </w:pPr>
      <w:r w:rsidRPr="00C27C76">
        <w:rPr>
          <w:rFonts w:ascii="Times New Roman" w:eastAsia="Calibri" w:hAnsi="Times New Roman" w:cs="Times New Roman"/>
          <w:b/>
          <w:sz w:val="26"/>
          <w:szCs w:val="26"/>
        </w:rPr>
        <w:t xml:space="preserve">Баймакский район Республики Башкортостан </w:t>
      </w:r>
    </w:p>
    <w:p w:rsidR="00C27C76" w:rsidRPr="00C27C76" w:rsidRDefault="00C27C76" w:rsidP="00C27C76">
      <w:pPr>
        <w:spacing w:after="0" w:line="240" w:lineRule="auto"/>
        <w:jc w:val="center"/>
        <w:rPr>
          <w:rFonts w:ascii="Times New Roman" w:eastAsia="Calibri" w:hAnsi="Times New Roman" w:cs="Times New Roman"/>
          <w:b/>
          <w:sz w:val="26"/>
          <w:szCs w:val="26"/>
        </w:rPr>
      </w:pPr>
      <w:r w:rsidRPr="00C27C76">
        <w:rPr>
          <w:rFonts w:ascii="Times New Roman" w:eastAsia="Calibri" w:hAnsi="Times New Roman" w:cs="Times New Roman"/>
          <w:b/>
          <w:sz w:val="26"/>
          <w:szCs w:val="26"/>
        </w:rPr>
        <w:t>на территориальную избирательную комиссию муниципального района Баймакский район Республики Башкортостан</w:t>
      </w:r>
    </w:p>
    <w:p w:rsidR="00C27C76" w:rsidRPr="00C27C76" w:rsidRDefault="00C27C76" w:rsidP="00C27C76">
      <w:pPr>
        <w:spacing w:after="0" w:line="240" w:lineRule="auto"/>
        <w:rPr>
          <w:rFonts w:ascii="Times New Roman" w:eastAsia="Calibri" w:hAnsi="Times New Roman" w:cs="Times New Roman"/>
          <w:sz w:val="28"/>
          <w:szCs w:val="28"/>
        </w:rPr>
      </w:pPr>
    </w:p>
    <w:p w:rsidR="00C27C76" w:rsidRPr="00C27C76" w:rsidRDefault="00C27C76" w:rsidP="00C27C76">
      <w:pPr>
        <w:spacing w:after="0" w:line="360" w:lineRule="auto"/>
        <w:ind w:firstLine="567"/>
        <w:jc w:val="both"/>
        <w:rPr>
          <w:rFonts w:ascii="Times New Roman" w:eastAsia="Calibri" w:hAnsi="Times New Roman" w:cs="Times New Roman"/>
          <w:sz w:val="28"/>
          <w:szCs w:val="28"/>
        </w:rPr>
      </w:pPr>
      <w:r w:rsidRPr="00C27C76">
        <w:rPr>
          <w:rFonts w:ascii="Times New Roman" w:eastAsia="Calibri" w:hAnsi="Times New Roman" w:cs="Times New Roman"/>
          <w:sz w:val="28"/>
          <w:szCs w:val="28"/>
        </w:rPr>
        <w:t xml:space="preserve">Руководствуясь пунктом 4 статьи 24 Федерального закона «Об </w:t>
      </w:r>
      <w:proofErr w:type="gramStart"/>
      <w:r w:rsidRPr="00C27C76">
        <w:rPr>
          <w:rFonts w:ascii="Times New Roman" w:eastAsia="Calibri" w:hAnsi="Times New Roman" w:cs="Times New Roman"/>
          <w:sz w:val="28"/>
          <w:szCs w:val="28"/>
        </w:rPr>
        <w:t>основных</w:t>
      </w:r>
      <w:proofErr w:type="gramEnd"/>
      <w:r w:rsidRPr="00C27C76">
        <w:rPr>
          <w:rFonts w:ascii="Times New Roman" w:eastAsia="Calibri" w:hAnsi="Times New Roman" w:cs="Times New Roman"/>
          <w:sz w:val="28"/>
          <w:szCs w:val="28"/>
        </w:rPr>
        <w:t xml:space="preserve"> </w:t>
      </w:r>
      <w:proofErr w:type="gramStart"/>
      <w:r w:rsidRPr="00C27C76">
        <w:rPr>
          <w:rFonts w:ascii="Times New Roman" w:eastAsia="Calibri" w:hAnsi="Times New Roman" w:cs="Times New Roman"/>
          <w:sz w:val="28"/>
          <w:szCs w:val="28"/>
        </w:rPr>
        <w:t>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частью 4 статьи 21 Устава сельского поселения Татлыбаевский сельсовет муниципального района Баймакский район Республики Башкортостан, Совет сельского поселения Татлыбаевский сельсовет муниципального района Баймакский район Республики Башкортостан решил:</w:t>
      </w:r>
      <w:proofErr w:type="gramEnd"/>
    </w:p>
    <w:p w:rsidR="00C27C76" w:rsidRPr="00C27C76" w:rsidRDefault="00C27C76" w:rsidP="00C27C76">
      <w:pPr>
        <w:spacing w:after="0" w:line="360" w:lineRule="auto"/>
        <w:ind w:firstLine="567"/>
        <w:jc w:val="both"/>
        <w:rPr>
          <w:rFonts w:ascii="Times New Roman" w:eastAsia="Calibri" w:hAnsi="Times New Roman" w:cs="Times New Roman"/>
          <w:sz w:val="28"/>
          <w:szCs w:val="28"/>
        </w:rPr>
      </w:pPr>
      <w:r w:rsidRPr="00C27C76">
        <w:rPr>
          <w:rFonts w:ascii="Times New Roman" w:eastAsia="Calibri" w:hAnsi="Times New Roman" w:cs="Times New Roman"/>
          <w:sz w:val="28"/>
          <w:szCs w:val="28"/>
        </w:rPr>
        <w:t>1.Просить Центральную избирательную комиссию Республики Башкортостан возложить полномочия избирательной комиссии сельского поселения Татлыбаевский сельсовет муниципального района Баймакский район Республики Башкортостан на территориальную избирательную комиссию муниципального района Баймакский район Республики Башкортостан, формирующуюся в декабре 2020 года.</w:t>
      </w:r>
    </w:p>
    <w:p w:rsidR="00C27C76" w:rsidRDefault="00C27C76" w:rsidP="00C27C76">
      <w:pPr>
        <w:spacing w:after="0" w:line="360" w:lineRule="auto"/>
        <w:ind w:firstLine="567"/>
        <w:jc w:val="both"/>
        <w:rPr>
          <w:rFonts w:ascii="Times New Roman" w:eastAsia="Calibri" w:hAnsi="Times New Roman" w:cs="Times New Roman"/>
          <w:sz w:val="28"/>
          <w:szCs w:val="28"/>
        </w:rPr>
      </w:pPr>
      <w:r w:rsidRPr="00C27C76">
        <w:rPr>
          <w:rFonts w:ascii="Times New Roman" w:eastAsia="Calibri" w:hAnsi="Times New Roman" w:cs="Times New Roman"/>
          <w:sz w:val="28"/>
          <w:szCs w:val="28"/>
        </w:rPr>
        <w:t>2.Направить настоящее решение в Центральную избирательную комиссию Республики Башкортостан.</w:t>
      </w:r>
    </w:p>
    <w:p w:rsidR="00C27C76" w:rsidRPr="00C27C76" w:rsidRDefault="00C27C76" w:rsidP="00C27C76">
      <w:pPr>
        <w:spacing w:after="0" w:line="360" w:lineRule="auto"/>
        <w:ind w:firstLine="567"/>
        <w:jc w:val="both"/>
        <w:rPr>
          <w:rFonts w:ascii="Times New Roman" w:eastAsia="Calibri" w:hAnsi="Times New Roman" w:cs="Times New Roman"/>
          <w:sz w:val="28"/>
          <w:szCs w:val="28"/>
        </w:rPr>
      </w:pPr>
    </w:p>
    <w:p w:rsidR="00C27C76" w:rsidRPr="00C27C76" w:rsidRDefault="00C27C76" w:rsidP="00C27C76">
      <w:pPr>
        <w:spacing w:after="0" w:line="240" w:lineRule="auto"/>
        <w:jc w:val="both"/>
        <w:rPr>
          <w:rFonts w:ascii="Times New Roman" w:eastAsia="Calibri" w:hAnsi="Times New Roman" w:cs="Times New Roman"/>
          <w:sz w:val="28"/>
          <w:szCs w:val="28"/>
        </w:rPr>
      </w:pPr>
      <w:r w:rsidRPr="00C27C76">
        <w:rPr>
          <w:rFonts w:ascii="Times New Roman" w:eastAsia="Calibri" w:hAnsi="Times New Roman" w:cs="Times New Roman"/>
          <w:sz w:val="28"/>
          <w:szCs w:val="28"/>
        </w:rPr>
        <w:t>Председатель Совета</w:t>
      </w:r>
    </w:p>
    <w:p w:rsidR="00C27C76" w:rsidRPr="00C27C76" w:rsidRDefault="00C27C76" w:rsidP="00C27C76">
      <w:pPr>
        <w:spacing w:after="0" w:line="240" w:lineRule="auto"/>
        <w:jc w:val="both"/>
        <w:rPr>
          <w:rFonts w:ascii="Times New Roman" w:eastAsia="Calibri" w:hAnsi="Times New Roman" w:cs="Times New Roman"/>
          <w:sz w:val="28"/>
          <w:szCs w:val="28"/>
        </w:rPr>
      </w:pPr>
      <w:r w:rsidRPr="00C27C76">
        <w:rPr>
          <w:rFonts w:ascii="Times New Roman" w:eastAsia="Calibri" w:hAnsi="Times New Roman" w:cs="Times New Roman"/>
          <w:sz w:val="28"/>
          <w:szCs w:val="28"/>
        </w:rPr>
        <w:t xml:space="preserve">сельского поселения Татлыбаевский сельсовет </w:t>
      </w:r>
    </w:p>
    <w:p w:rsidR="00C27C76" w:rsidRPr="00C27C76" w:rsidRDefault="00C27C76" w:rsidP="00C27C76">
      <w:pPr>
        <w:spacing w:after="0" w:line="240" w:lineRule="auto"/>
        <w:jc w:val="both"/>
        <w:rPr>
          <w:rFonts w:ascii="Times New Roman" w:eastAsia="Calibri" w:hAnsi="Times New Roman" w:cs="Times New Roman"/>
          <w:sz w:val="28"/>
          <w:szCs w:val="28"/>
        </w:rPr>
      </w:pPr>
      <w:r w:rsidRPr="00C27C76">
        <w:rPr>
          <w:rFonts w:ascii="Times New Roman" w:eastAsia="Calibri" w:hAnsi="Times New Roman" w:cs="Times New Roman"/>
          <w:sz w:val="28"/>
          <w:szCs w:val="28"/>
        </w:rPr>
        <w:t xml:space="preserve">муниципального района Баймакский район </w:t>
      </w:r>
    </w:p>
    <w:p w:rsidR="0069232D" w:rsidRPr="00C27C76" w:rsidRDefault="00C27C76" w:rsidP="00C27C76">
      <w:pPr>
        <w:spacing w:after="0" w:line="240" w:lineRule="auto"/>
        <w:jc w:val="both"/>
        <w:rPr>
          <w:rFonts w:ascii="Times New Roman" w:eastAsia="Calibri" w:hAnsi="Times New Roman" w:cs="Times New Roman"/>
          <w:sz w:val="28"/>
          <w:szCs w:val="28"/>
        </w:rPr>
      </w:pPr>
      <w:r w:rsidRPr="00C27C76">
        <w:rPr>
          <w:rFonts w:ascii="Times New Roman" w:eastAsia="Calibri" w:hAnsi="Times New Roman" w:cs="Times New Roman"/>
          <w:sz w:val="28"/>
          <w:szCs w:val="28"/>
        </w:rPr>
        <w:t>Республики Башкортостан</w:t>
      </w:r>
      <w:r w:rsidRPr="00C27C76">
        <w:rPr>
          <w:rFonts w:ascii="Times New Roman" w:eastAsia="Calibri" w:hAnsi="Times New Roman" w:cs="Times New Roman"/>
          <w:sz w:val="28"/>
          <w:szCs w:val="28"/>
        </w:rPr>
        <w:tab/>
      </w:r>
      <w:r w:rsidRPr="00C27C76">
        <w:rPr>
          <w:rFonts w:ascii="Times New Roman" w:eastAsia="Calibri" w:hAnsi="Times New Roman" w:cs="Times New Roman"/>
          <w:sz w:val="28"/>
          <w:szCs w:val="28"/>
        </w:rPr>
        <w:tab/>
      </w:r>
      <w:r w:rsidRPr="00C27C76">
        <w:rPr>
          <w:rFonts w:ascii="Times New Roman" w:eastAsia="Calibri" w:hAnsi="Times New Roman" w:cs="Times New Roman"/>
          <w:sz w:val="28"/>
          <w:szCs w:val="28"/>
        </w:rPr>
        <w:tab/>
      </w:r>
      <w:r w:rsidRPr="00C27C76">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roofErr w:type="spellStart"/>
      <w:r w:rsidRPr="00C27C76">
        <w:rPr>
          <w:rFonts w:ascii="Times New Roman" w:eastAsia="Calibri" w:hAnsi="Times New Roman" w:cs="Times New Roman"/>
          <w:sz w:val="28"/>
          <w:szCs w:val="28"/>
        </w:rPr>
        <w:t>Р.А.Идрисов</w:t>
      </w:r>
      <w:proofErr w:type="spellEnd"/>
    </w:p>
    <w:sectPr w:rsidR="0069232D" w:rsidRPr="00C27C76" w:rsidSect="00C27C7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7D"/>
    <w:rsid w:val="000C5158"/>
    <w:rsid w:val="0010627D"/>
    <w:rsid w:val="001D3B26"/>
    <w:rsid w:val="0020616A"/>
    <w:rsid w:val="0069232D"/>
    <w:rsid w:val="00B056CC"/>
    <w:rsid w:val="00C27C76"/>
    <w:rsid w:val="00D1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1711</Characters>
  <Application>Microsoft Office Word</Application>
  <DocSecurity>0</DocSecurity>
  <Lines>14</Lines>
  <Paragraphs>4</Paragraphs>
  <ScaleCrop>false</ScaleCrop>
  <Company>Home</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2019-11-27T04:34:00Z</dcterms:created>
  <dcterms:modified xsi:type="dcterms:W3CDTF">2020-11-20T04:47:00Z</dcterms:modified>
</cp:coreProperties>
</file>