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79" w:rsidRDefault="00AF3B79" w:rsidP="00AF3B79">
      <w:proofErr w:type="gramStart"/>
      <w:r>
        <w:t xml:space="preserve">В рамках декларационной компании за 2023 год, все депутаты Совета  СП </w:t>
      </w:r>
      <w:proofErr w:type="spellStart"/>
      <w:r>
        <w:t>Татлыбаевский</w:t>
      </w:r>
      <w:proofErr w:type="spellEnd"/>
      <w:r>
        <w:t xml:space="preserve"> сельсовет  муниципального района  </w:t>
      </w:r>
      <w:proofErr w:type="spellStart"/>
      <w:r>
        <w:t>Баймакский</w:t>
      </w:r>
      <w:proofErr w:type="spellEnd"/>
      <w:r>
        <w:t xml:space="preserve"> район Республики Башкортостан, осуществляющие свои полномочия на непостоянной основе,  своевременно исполнили обязанности по представлению сообщения Главе Республики Башкортостан о не совершении сделок, предусмотренных частью 1 статьи 3 Федерального закона от 3 декабря 2012 г. № 230-ФЗ "О контроле за соответствием расходов лиц,  замещающих государственные должности</w:t>
      </w:r>
      <w:proofErr w:type="gramEnd"/>
      <w:r>
        <w:t>, и иных лиц их доходам"</w:t>
      </w:r>
    </w:p>
    <w:p w:rsidR="00AF3B79" w:rsidRDefault="00AF3B79" w:rsidP="00AF3B79"/>
    <w:p w:rsidR="00445613" w:rsidRDefault="00445613">
      <w:bookmarkStart w:id="0" w:name="_GoBack"/>
      <w:bookmarkEnd w:id="0"/>
    </w:p>
    <w:sectPr w:rsidR="0044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74"/>
    <w:rsid w:val="00234F74"/>
    <w:rsid w:val="00445613"/>
    <w:rsid w:val="00A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Home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PK-340</dc:creator>
  <cp:keywords/>
  <dc:description/>
  <cp:lastModifiedBy>PK-340</cp:lastModifiedBy>
  <cp:revision>2</cp:revision>
  <dcterms:created xsi:type="dcterms:W3CDTF">2024-05-17T04:45:00Z</dcterms:created>
  <dcterms:modified xsi:type="dcterms:W3CDTF">2024-05-17T04:46:00Z</dcterms:modified>
</cp:coreProperties>
</file>